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AFB3CF" w14:textId="77777777" w:rsidR="00487818" w:rsidRPr="00F53500" w:rsidRDefault="00487818" w:rsidP="00487818">
      <w:pPr>
        <w:spacing w:before="91" w:line="360" w:lineRule="auto"/>
        <w:ind w:right="220"/>
        <w:jc w:val="right"/>
        <w:rPr>
          <w:rFonts w:ascii="Arial" w:hAnsi="Arial" w:cs="Arial"/>
          <w:w w:val="105"/>
          <w:sz w:val="24"/>
          <w:szCs w:val="24"/>
          <w:lang w:val="pl-PL"/>
        </w:rPr>
      </w:pPr>
    </w:p>
    <w:p w14:paraId="4B91C79E" w14:textId="48464D80" w:rsidR="00732D8E" w:rsidRPr="00D726C3" w:rsidRDefault="008F45F1" w:rsidP="00CB504F">
      <w:pPr>
        <w:pStyle w:val="Tytu"/>
        <w:spacing w:after="0" w:line="360" w:lineRule="auto"/>
        <w:jc w:val="center"/>
        <w:outlineLvl w:val="0"/>
        <w:rPr>
          <w:rFonts w:cs="Arial"/>
          <w:b/>
          <w:bCs/>
          <w:color w:val="auto"/>
          <w:sz w:val="26"/>
          <w:szCs w:val="26"/>
        </w:rPr>
      </w:pPr>
      <w:r w:rsidRPr="00D726C3">
        <w:rPr>
          <w:rFonts w:cs="Arial"/>
          <w:b/>
          <w:bCs/>
          <w:color w:val="auto"/>
          <w:sz w:val="26"/>
          <w:szCs w:val="26"/>
        </w:rPr>
        <w:t xml:space="preserve">Plan działania na rzecz poprawy zapewnienia dostępności </w:t>
      </w:r>
      <w:r w:rsidR="00D726C3">
        <w:rPr>
          <w:rFonts w:cs="Arial"/>
          <w:b/>
          <w:bCs/>
          <w:color w:val="auto"/>
          <w:sz w:val="26"/>
          <w:szCs w:val="26"/>
        </w:rPr>
        <w:br/>
      </w:r>
      <w:r w:rsidRPr="00D726C3">
        <w:rPr>
          <w:rFonts w:cs="Arial"/>
          <w:b/>
          <w:bCs/>
          <w:color w:val="auto"/>
          <w:sz w:val="26"/>
          <w:szCs w:val="26"/>
        </w:rPr>
        <w:t xml:space="preserve">osobom ze szczególnymi potrzebami </w:t>
      </w:r>
      <w:r w:rsidR="00063805">
        <w:rPr>
          <w:rFonts w:cs="Arial"/>
          <w:b/>
          <w:bCs/>
          <w:color w:val="auto"/>
          <w:sz w:val="26"/>
          <w:szCs w:val="26"/>
        </w:rPr>
        <w:br/>
      </w:r>
      <w:bookmarkStart w:id="0" w:name="_GoBack"/>
      <w:bookmarkEnd w:id="0"/>
      <w:r w:rsidRPr="00D726C3">
        <w:rPr>
          <w:rFonts w:cs="Arial"/>
          <w:b/>
          <w:bCs/>
          <w:color w:val="auto"/>
          <w:sz w:val="26"/>
          <w:szCs w:val="26"/>
        </w:rPr>
        <w:t xml:space="preserve">dla </w:t>
      </w:r>
      <w:r w:rsidR="007C3D42" w:rsidRPr="00D726C3">
        <w:rPr>
          <w:rFonts w:cs="Arial"/>
          <w:b/>
          <w:bCs/>
          <w:color w:val="auto"/>
          <w:sz w:val="26"/>
          <w:szCs w:val="26"/>
        </w:rPr>
        <w:t>Szkoły Podstawowej nr 5 z Oddziałam Dwujęzycznymi</w:t>
      </w:r>
      <w:r w:rsidR="00CB504F" w:rsidRPr="00D726C3">
        <w:rPr>
          <w:rFonts w:cs="Arial"/>
          <w:b/>
          <w:bCs/>
          <w:color w:val="auto"/>
          <w:sz w:val="26"/>
          <w:szCs w:val="26"/>
        </w:rPr>
        <w:t xml:space="preserve"> </w:t>
      </w:r>
      <w:r w:rsidR="00D84508" w:rsidRPr="00D726C3">
        <w:rPr>
          <w:rFonts w:cs="Arial"/>
          <w:b/>
          <w:bCs/>
          <w:color w:val="auto"/>
          <w:sz w:val="26"/>
          <w:szCs w:val="26"/>
        </w:rPr>
        <w:br/>
      </w:r>
      <w:r w:rsidR="00CB504F" w:rsidRPr="00D726C3">
        <w:rPr>
          <w:rFonts w:cs="Arial"/>
          <w:b/>
          <w:bCs/>
          <w:color w:val="auto"/>
          <w:sz w:val="26"/>
          <w:szCs w:val="26"/>
        </w:rPr>
        <w:t>im. Prymasa Tysiąclecia w Markach</w:t>
      </w:r>
      <w:r w:rsidR="00D726C3" w:rsidRPr="00D726C3">
        <w:rPr>
          <w:rFonts w:cs="Arial"/>
          <w:b/>
          <w:bCs/>
          <w:color w:val="auto"/>
          <w:sz w:val="26"/>
          <w:szCs w:val="26"/>
        </w:rPr>
        <w:t xml:space="preserve"> (od 1 września 2025r.), </w:t>
      </w:r>
      <w:r w:rsidR="00063805">
        <w:rPr>
          <w:rFonts w:cs="Arial"/>
          <w:b/>
          <w:bCs/>
          <w:color w:val="auto"/>
          <w:sz w:val="26"/>
          <w:szCs w:val="26"/>
        </w:rPr>
        <w:br/>
      </w:r>
      <w:r w:rsidR="00D726C3" w:rsidRPr="00D726C3">
        <w:rPr>
          <w:rFonts w:cs="Arial"/>
          <w:b/>
          <w:bCs/>
          <w:color w:val="auto"/>
          <w:sz w:val="26"/>
          <w:szCs w:val="26"/>
        </w:rPr>
        <w:t xml:space="preserve">Zespołu Szkół nr 2 im. Prymasa Tysiąclecia w Markach </w:t>
      </w:r>
      <w:r w:rsidR="00063805">
        <w:rPr>
          <w:rFonts w:cs="Arial"/>
          <w:b/>
          <w:bCs/>
          <w:color w:val="auto"/>
          <w:sz w:val="26"/>
          <w:szCs w:val="26"/>
        </w:rPr>
        <w:br/>
      </w:r>
      <w:r w:rsidR="00D726C3" w:rsidRPr="00D726C3">
        <w:rPr>
          <w:rFonts w:cs="Arial"/>
          <w:b/>
          <w:bCs/>
          <w:color w:val="auto"/>
          <w:sz w:val="26"/>
          <w:szCs w:val="26"/>
        </w:rPr>
        <w:t>(do 31 sierpnia 2025r.)</w:t>
      </w:r>
      <w:r w:rsidR="00CB504F" w:rsidRPr="00D726C3">
        <w:rPr>
          <w:rFonts w:cs="Arial"/>
          <w:b/>
          <w:bCs/>
          <w:color w:val="auto"/>
          <w:sz w:val="26"/>
          <w:szCs w:val="26"/>
        </w:rPr>
        <w:t xml:space="preserve"> na lata 2022 - 202</w:t>
      </w:r>
      <w:r w:rsidR="00DA6B55" w:rsidRPr="00D726C3">
        <w:rPr>
          <w:rFonts w:cs="Arial"/>
          <w:b/>
          <w:bCs/>
          <w:color w:val="auto"/>
          <w:sz w:val="26"/>
          <w:szCs w:val="26"/>
        </w:rPr>
        <w:t>6</w:t>
      </w:r>
    </w:p>
    <w:p w14:paraId="0D3085C2" w14:textId="77777777" w:rsidR="00CB504F" w:rsidRPr="00CB504F" w:rsidRDefault="00CB504F" w:rsidP="00CB504F">
      <w:pPr>
        <w:rPr>
          <w:lang w:val="pl-PL"/>
        </w:rPr>
      </w:pPr>
    </w:p>
    <w:p w14:paraId="32A3D3D0" w14:textId="77777777" w:rsidR="00AA74A0" w:rsidRDefault="00732D8E" w:rsidP="00355EF2">
      <w:pPr>
        <w:spacing w:line="360" w:lineRule="auto"/>
        <w:rPr>
          <w:rFonts w:ascii="Arial" w:hAnsi="Arial" w:cs="Arial"/>
          <w:sz w:val="24"/>
          <w:szCs w:val="24"/>
          <w:lang w:val="pl-PL"/>
        </w:rPr>
      </w:pPr>
      <w:r w:rsidRPr="00F53500">
        <w:rPr>
          <w:rFonts w:ascii="Arial" w:hAnsi="Arial" w:cs="Arial"/>
          <w:sz w:val="24"/>
          <w:szCs w:val="24"/>
          <w:lang w:val="pl-PL"/>
        </w:rPr>
        <w:t xml:space="preserve">Na podstawie art. 14 w związku z art. 6 ustawy z dnia 19 lipca 2019 r. o zapewnieniu dostępności osobom ze szczególnymi potrzebami (Dz. U. z </w:t>
      </w:r>
      <w:r w:rsidR="007A2B65" w:rsidRPr="00AA74A0">
        <w:rPr>
          <w:rFonts w:ascii="Arial" w:hAnsi="Arial" w:cs="Arial"/>
          <w:sz w:val="24"/>
          <w:szCs w:val="24"/>
          <w:lang w:val="pl-PL"/>
        </w:rPr>
        <w:t>2020r. poz. 1062</w:t>
      </w:r>
      <w:r w:rsidRPr="00F53500">
        <w:rPr>
          <w:rFonts w:ascii="Arial" w:hAnsi="Arial" w:cs="Arial"/>
          <w:sz w:val="24"/>
          <w:szCs w:val="24"/>
          <w:lang w:val="pl-PL"/>
        </w:rPr>
        <w:t>) ustala się, plan działania na rzecz poprawy zapewnienia dostępności osobom ze szczególnymi potrzebami</w:t>
      </w:r>
    </w:p>
    <w:p w14:paraId="22F55779" w14:textId="42DA3FEA" w:rsidR="00732D8E" w:rsidRDefault="00732D8E" w:rsidP="00355EF2">
      <w:pPr>
        <w:spacing w:line="360" w:lineRule="auto"/>
        <w:rPr>
          <w:rFonts w:ascii="Arial" w:hAnsi="Arial" w:cs="Arial"/>
          <w:sz w:val="24"/>
          <w:szCs w:val="24"/>
          <w:lang w:val="pl-PL"/>
        </w:rPr>
      </w:pPr>
      <w:r w:rsidRPr="00F53500">
        <w:rPr>
          <w:rFonts w:ascii="Arial" w:hAnsi="Arial" w:cs="Arial"/>
          <w:b/>
          <w:sz w:val="24"/>
          <w:szCs w:val="24"/>
          <w:lang w:val="pl-PL"/>
        </w:rPr>
        <w:t>Data</w:t>
      </w:r>
      <w:r w:rsidR="008F45F1" w:rsidRPr="00F53500">
        <w:rPr>
          <w:rFonts w:ascii="Arial" w:hAnsi="Arial" w:cs="Arial"/>
          <w:b/>
          <w:sz w:val="24"/>
          <w:szCs w:val="24"/>
          <w:lang w:val="pl-PL"/>
        </w:rPr>
        <w:t xml:space="preserve"> opracowania/przyjęcia planu:</w:t>
      </w:r>
      <w:r w:rsidR="009E5357">
        <w:rPr>
          <w:rFonts w:ascii="Arial" w:hAnsi="Arial" w:cs="Arial"/>
          <w:sz w:val="24"/>
          <w:szCs w:val="24"/>
          <w:lang w:val="pl-PL"/>
        </w:rPr>
        <w:t xml:space="preserve"> </w:t>
      </w:r>
      <w:r w:rsidR="005E3F12">
        <w:rPr>
          <w:rFonts w:ascii="Arial" w:hAnsi="Arial" w:cs="Arial"/>
          <w:sz w:val="24"/>
          <w:szCs w:val="24"/>
          <w:lang w:val="pl-PL"/>
        </w:rPr>
        <w:t>10</w:t>
      </w:r>
      <w:r w:rsidR="00CB504F">
        <w:rPr>
          <w:rFonts w:ascii="Arial" w:hAnsi="Arial" w:cs="Arial"/>
          <w:sz w:val="24"/>
          <w:szCs w:val="24"/>
          <w:lang w:val="pl-PL"/>
        </w:rPr>
        <w:t>.</w:t>
      </w:r>
      <w:r w:rsidR="00EE410D">
        <w:rPr>
          <w:rFonts w:ascii="Arial" w:hAnsi="Arial" w:cs="Arial"/>
          <w:sz w:val="24"/>
          <w:szCs w:val="24"/>
          <w:lang w:val="pl-PL"/>
        </w:rPr>
        <w:t>11</w:t>
      </w:r>
      <w:r w:rsidR="00CB504F">
        <w:rPr>
          <w:rFonts w:ascii="Arial" w:hAnsi="Arial" w:cs="Arial"/>
          <w:sz w:val="24"/>
          <w:szCs w:val="24"/>
          <w:lang w:val="pl-PL"/>
        </w:rPr>
        <w:t>.2021r.</w:t>
      </w:r>
    </w:p>
    <w:p w14:paraId="49D2C4DB" w14:textId="0EFD951E" w:rsidR="005F4596" w:rsidRPr="00F53500" w:rsidRDefault="005F4596" w:rsidP="00355EF2">
      <w:pPr>
        <w:spacing w:line="360" w:lineRule="auto"/>
        <w:rPr>
          <w:rFonts w:ascii="Arial" w:hAnsi="Arial" w:cs="Arial"/>
          <w:sz w:val="24"/>
          <w:szCs w:val="24"/>
          <w:lang w:val="pl-PL"/>
        </w:rPr>
      </w:pPr>
      <w:r w:rsidRPr="005F4596">
        <w:rPr>
          <w:rFonts w:ascii="Arial" w:hAnsi="Arial" w:cs="Arial"/>
          <w:b/>
          <w:sz w:val="24"/>
          <w:szCs w:val="24"/>
          <w:lang w:val="pl-PL"/>
        </w:rPr>
        <w:t>Data aktualizacji planu:</w:t>
      </w:r>
      <w:r>
        <w:rPr>
          <w:rFonts w:ascii="Arial" w:hAnsi="Arial" w:cs="Arial"/>
          <w:sz w:val="24"/>
          <w:szCs w:val="24"/>
          <w:lang w:val="pl-PL"/>
        </w:rPr>
        <w:t xml:space="preserve"> 2</w:t>
      </w:r>
      <w:r w:rsidR="0033082A">
        <w:rPr>
          <w:rFonts w:ascii="Arial" w:hAnsi="Arial" w:cs="Arial"/>
          <w:sz w:val="24"/>
          <w:szCs w:val="24"/>
          <w:lang w:val="pl-PL"/>
        </w:rPr>
        <w:t>0</w:t>
      </w:r>
      <w:r>
        <w:rPr>
          <w:rFonts w:ascii="Arial" w:hAnsi="Arial" w:cs="Arial"/>
          <w:sz w:val="24"/>
          <w:szCs w:val="24"/>
          <w:lang w:val="pl-PL"/>
        </w:rPr>
        <w:t>.01.202</w:t>
      </w:r>
      <w:r w:rsidR="0033082A">
        <w:rPr>
          <w:rFonts w:ascii="Arial" w:hAnsi="Arial" w:cs="Arial"/>
          <w:sz w:val="24"/>
          <w:szCs w:val="24"/>
          <w:lang w:val="pl-PL"/>
        </w:rPr>
        <w:t>6</w:t>
      </w:r>
      <w:r w:rsidR="0052605E">
        <w:rPr>
          <w:rFonts w:ascii="Arial" w:hAnsi="Arial" w:cs="Arial"/>
          <w:sz w:val="24"/>
          <w:szCs w:val="24"/>
          <w:lang w:val="pl-PL"/>
        </w:rPr>
        <w:t>r.</w:t>
      </w:r>
    </w:p>
    <w:p w14:paraId="3929930D" w14:textId="77777777" w:rsidR="00732D8E" w:rsidRPr="00F53500" w:rsidRDefault="00732D8E" w:rsidP="00355EF2">
      <w:pPr>
        <w:spacing w:line="360" w:lineRule="auto"/>
        <w:jc w:val="both"/>
        <w:rPr>
          <w:rFonts w:ascii="Arial" w:hAnsi="Arial" w:cs="Arial"/>
          <w:lang w:val="pl-PL"/>
        </w:rPr>
      </w:pPr>
      <w:r w:rsidRPr="00F53500">
        <w:rPr>
          <w:rFonts w:ascii="Arial" w:hAnsi="Arial" w:cs="Arial"/>
          <w:b/>
          <w:sz w:val="24"/>
          <w:szCs w:val="24"/>
          <w:lang w:val="pl-PL"/>
        </w:rPr>
        <w:t>Realizujący zadania wynikające z art. 6 ustawy:</w:t>
      </w:r>
      <w:r w:rsidRPr="00F53500">
        <w:rPr>
          <w:rFonts w:ascii="Arial" w:hAnsi="Arial" w:cs="Arial"/>
          <w:sz w:val="24"/>
          <w:szCs w:val="24"/>
          <w:lang w:val="pl-PL"/>
        </w:rPr>
        <w:t xml:space="preserve"> </w:t>
      </w:r>
    </w:p>
    <w:p w14:paraId="6043E083" w14:textId="5FB82A9A" w:rsidR="00732D8E" w:rsidRDefault="00732D8E" w:rsidP="00355EF2">
      <w:pPr>
        <w:pStyle w:val="Nagwek1"/>
        <w:spacing w:before="0" w:line="360" w:lineRule="auto"/>
        <w:rPr>
          <w:rStyle w:val="Wyrnienieintensywne"/>
          <w:rFonts w:cs="Arial"/>
          <w:b/>
          <w:bCs/>
          <w:i w:val="0"/>
          <w:iCs w:val="0"/>
          <w:color w:val="auto"/>
          <w:sz w:val="24"/>
          <w:szCs w:val="24"/>
        </w:rPr>
      </w:pPr>
      <w:bookmarkStart w:id="1" w:name="_Toc54099702"/>
      <w:r w:rsidRPr="00BF5A71">
        <w:rPr>
          <w:rStyle w:val="Wyrnienieintensywne"/>
          <w:rFonts w:cs="Arial"/>
          <w:b/>
          <w:bCs/>
          <w:i w:val="0"/>
          <w:iCs w:val="0"/>
          <w:color w:val="auto"/>
          <w:sz w:val="24"/>
          <w:szCs w:val="24"/>
        </w:rPr>
        <w:t>Budynek</w:t>
      </w:r>
      <w:bookmarkEnd w:id="1"/>
      <w:r w:rsidR="00CB504F">
        <w:rPr>
          <w:rStyle w:val="Wyrnienieintensywne"/>
          <w:rFonts w:cs="Arial"/>
          <w:b/>
          <w:bCs/>
          <w:i w:val="0"/>
          <w:iCs w:val="0"/>
          <w:color w:val="auto"/>
          <w:sz w:val="24"/>
          <w:szCs w:val="24"/>
        </w:rPr>
        <w:t xml:space="preserve"> przy ul. Wczasowej 5 w Markach</w:t>
      </w:r>
      <w:r w:rsidRPr="00BF5A71">
        <w:rPr>
          <w:rStyle w:val="Wyrnienieintensywne"/>
          <w:rFonts w:cs="Arial"/>
          <w:b/>
          <w:bCs/>
          <w:i w:val="0"/>
          <w:iCs w:val="0"/>
          <w:color w:val="auto"/>
          <w:sz w:val="24"/>
          <w:szCs w:val="24"/>
        </w:rPr>
        <w:tab/>
      </w:r>
    </w:p>
    <w:p w14:paraId="37473987" w14:textId="4276B2E1" w:rsidR="00355EF2" w:rsidRDefault="00355EF2" w:rsidP="00355EF2">
      <w:pPr>
        <w:rPr>
          <w:lang w:val="pl-PL"/>
        </w:rPr>
      </w:pPr>
    </w:p>
    <w:p w14:paraId="5EB93C7A" w14:textId="77777777" w:rsidR="00355EF2" w:rsidRPr="00355EF2" w:rsidRDefault="00355EF2" w:rsidP="00355EF2">
      <w:pPr>
        <w:rPr>
          <w:lang w:val="pl-PL"/>
        </w:rPr>
      </w:pPr>
    </w:p>
    <w:p w14:paraId="2708E373" w14:textId="77777777" w:rsidR="00732D8E" w:rsidRPr="00F53500" w:rsidRDefault="00732D8E" w:rsidP="00355EF2">
      <w:pPr>
        <w:pStyle w:val="Nagwek3"/>
        <w:spacing w:before="0" w:line="360" w:lineRule="auto"/>
        <w:rPr>
          <w:rStyle w:val="Wyrnienieintensywne"/>
          <w:rFonts w:cs="Arial"/>
          <w:b/>
          <w:i w:val="0"/>
          <w:color w:val="auto"/>
          <w:sz w:val="24"/>
          <w:szCs w:val="24"/>
        </w:rPr>
      </w:pPr>
      <w:r w:rsidRPr="00F53500">
        <w:rPr>
          <w:rStyle w:val="Wyrnienieintensywne"/>
          <w:rFonts w:cs="Arial"/>
          <w:b/>
          <w:i w:val="0"/>
          <w:color w:val="auto"/>
          <w:sz w:val="24"/>
          <w:szCs w:val="24"/>
        </w:rPr>
        <w:t>Dostępność architektoniczna</w:t>
      </w:r>
    </w:p>
    <w:p w14:paraId="1B0A6ECC" w14:textId="77777777" w:rsidR="00732D8E" w:rsidRPr="00F53500" w:rsidRDefault="00732D8E" w:rsidP="00355EF2">
      <w:pPr>
        <w:spacing w:line="360" w:lineRule="auto"/>
        <w:rPr>
          <w:rStyle w:val="Wyrnieniedelikatne"/>
          <w:rFonts w:ascii="Arial" w:eastAsiaTheme="majorEastAsia" w:hAnsi="Arial" w:cs="Arial"/>
          <w:i w:val="0"/>
          <w:color w:val="auto"/>
          <w:sz w:val="24"/>
          <w:szCs w:val="24"/>
          <w:lang w:val="pl-PL"/>
        </w:rPr>
      </w:pPr>
      <w:r w:rsidRPr="00F53500">
        <w:rPr>
          <w:rStyle w:val="Wyrnieniedelikatne"/>
          <w:rFonts w:ascii="Arial" w:eastAsiaTheme="majorEastAsia" w:hAnsi="Arial" w:cs="Arial"/>
          <w:i w:val="0"/>
          <w:color w:val="auto"/>
          <w:sz w:val="24"/>
          <w:szCs w:val="24"/>
          <w:lang w:val="pl-PL"/>
        </w:rPr>
        <w:t>Diagnoza - audyt architektoniczny w ramach samooceny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8498"/>
      </w:tblGrid>
      <w:tr w:rsidR="00732D8E" w:rsidRPr="00F53500" w14:paraId="48D2BA0F" w14:textId="77777777" w:rsidTr="00BB0E8D">
        <w:trPr>
          <w:trHeight w:val="418"/>
        </w:trPr>
        <w:tc>
          <w:tcPr>
            <w:tcW w:w="562" w:type="dxa"/>
          </w:tcPr>
          <w:p w14:paraId="7A494E8A" w14:textId="77777777" w:rsidR="00732D8E" w:rsidRPr="00F53500" w:rsidRDefault="00732D8E" w:rsidP="00C129A7">
            <w:pPr>
              <w:spacing w:after="240"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Lp.</w:t>
            </w:r>
          </w:p>
        </w:tc>
        <w:tc>
          <w:tcPr>
            <w:tcW w:w="8498" w:type="dxa"/>
          </w:tcPr>
          <w:p w14:paraId="6956FA71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Zalecenia do wdrożenia</w:t>
            </w:r>
          </w:p>
        </w:tc>
      </w:tr>
      <w:tr w:rsidR="00732D8E" w:rsidRPr="009E5357" w14:paraId="013AB669" w14:textId="77777777" w:rsidTr="00BB0E8D">
        <w:trPr>
          <w:trHeight w:val="635"/>
        </w:trPr>
        <w:tc>
          <w:tcPr>
            <w:tcW w:w="562" w:type="dxa"/>
          </w:tcPr>
          <w:p w14:paraId="5738B8B3" w14:textId="79F3FAC9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1</w:t>
            </w:r>
            <w:r w:rsidR="005E3F12">
              <w:rPr>
                <w:rFonts w:ascii="Arial" w:hAnsi="Arial" w:cs="Arial"/>
                <w:sz w:val="24"/>
                <w:szCs w:val="24"/>
                <w:lang w:val="pl-PL"/>
              </w:rPr>
              <w:t>.</w:t>
            </w:r>
          </w:p>
        </w:tc>
        <w:tc>
          <w:tcPr>
            <w:tcW w:w="8498" w:type="dxa"/>
          </w:tcPr>
          <w:p w14:paraId="36129068" w14:textId="396B1852" w:rsidR="00732D8E" w:rsidRPr="002F6C4B" w:rsidRDefault="002F6C4B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2F6C4B">
              <w:rPr>
                <w:rFonts w:ascii="Arial" w:hAnsi="Arial" w:cs="Arial"/>
                <w:sz w:val="24"/>
                <w:szCs w:val="24"/>
                <w:lang w:val="pl-PL"/>
              </w:rPr>
              <w:t xml:space="preserve">Analiza możliwości zorganizowania przestrzeni w budynku, celem zapewnienia miejsca wyciszenia tzw. „cichy pokój” </w:t>
            </w:r>
          </w:p>
        </w:tc>
      </w:tr>
      <w:tr w:rsidR="00732D8E" w:rsidRPr="009E5357" w14:paraId="1069B43C" w14:textId="77777777" w:rsidTr="00BB0E8D">
        <w:trPr>
          <w:trHeight w:val="635"/>
        </w:trPr>
        <w:tc>
          <w:tcPr>
            <w:tcW w:w="562" w:type="dxa"/>
          </w:tcPr>
          <w:p w14:paraId="44747857" w14:textId="1FE8EFE0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2</w:t>
            </w:r>
            <w:r w:rsidR="005E3F12">
              <w:rPr>
                <w:rFonts w:ascii="Arial" w:hAnsi="Arial" w:cs="Arial"/>
                <w:sz w:val="24"/>
                <w:szCs w:val="24"/>
                <w:lang w:val="pl-PL"/>
              </w:rPr>
              <w:t>.</w:t>
            </w:r>
          </w:p>
        </w:tc>
        <w:tc>
          <w:tcPr>
            <w:tcW w:w="8498" w:type="dxa"/>
          </w:tcPr>
          <w:p w14:paraId="4339832A" w14:textId="675CE7FE" w:rsidR="00732D8E" w:rsidRPr="002F6C4B" w:rsidRDefault="002F6C4B" w:rsidP="008F45F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2F6C4B">
              <w:rPr>
                <w:rFonts w:ascii="Arial" w:hAnsi="Arial" w:cs="Arial"/>
                <w:sz w:val="24"/>
                <w:szCs w:val="24"/>
                <w:lang w:val="pl-PL"/>
              </w:rPr>
              <w:t>W</w:t>
            </w:r>
            <w:r w:rsidR="005E3F12">
              <w:rPr>
                <w:rFonts w:ascii="Arial" w:hAnsi="Arial" w:cs="Arial"/>
                <w:sz w:val="24"/>
                <w:szCs w:val="24"/>
                <w:lang w:val="pl-PL"/>
              </w:rPr>
              <w:t>yciszenie</w:t>
            </w:r>
            <w:r w:rsidRPr="002F6C4B">
              <w:rPr>
                <w:rFonts w:ascii="Arial" w:hAnsi="Arial" w:cs="Arial"/>
                <w:sz w:val="24"/>
                <w:szCs w:val="24"/>
                <w:lang w:val="pl-PL"/>
              </w:rPr>
              <w:t xml:space="preserve"> drzwi do pomieszczenia, które będzie przeznaczone na tzw. „cichy pokój”</w:t>
            </w:r>
          </w:p>
        </w:tc>
      </w:tr>
      <w:tr w:rsidR="00732D8E" w:rsidRPr="009E5357" w14:paraId="1D7F8ACD" w14:textId="77777777" w:rsidTr="00BB0E8D">
        <w:trPr>
          <w:trHeight w:val="635"/>
        </w:trPr>
        <w:tc>
          <w:tcPr>
            <w:tcW w:w="562" w:type="dxa"/>
          </w:tcPr>
          <w:p w14:paraId="42340A55" w14:textId="46472BC8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3</w:t>
            </w:r>
            <w:r w:rsidR="005E3F12">
              <w:rPr>
                <w:rFonts w:ascii="Arial" w:hAnsi="Arial" w:cs="Arial"/>
                <w:sz w:val="24"/>
                <w:szCs w:val="24"/>
                <w:lang w:val="pl-PL"/>
              </w:rPr>
              <w:t>.</w:t>
            </w:r>
          </w:p>
        </w:tc>
        <w:tc>
          <w:tcPr>
            <w:tcW w:w="8498" w:type="dxa"/>
          </w:tcPr>
          <w:p w14:paraId="617D42FB" w14:textId="75F60392" w:rsidR="00732D8E" w:rsidRPr="002F6C4B" w:rsidRDefault="00294ABE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Zakup </w:t>
            </w:r>
            <w:r w:rsidR="005E3F12">
              <w:rPr>
                <w:rFonts w:ascii="Arial" w:hAnsi="Arial" w:cs="Arial"/>
                <w:sz w:val="24"/>
                <w:szCs w:val="24"/>
                <w:lang w:val="pl-PL"/>
              </w:rPr>
              <w:t xml:space="preserve">puf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do </w:t>
            </w:r>
            <w:r w:rsidR="00F7377D">
              <w:rPr>
                <w:rFonts w:ascii="Arial" w:hAnsi="Arial" w:cs="Arial"/>
                <w:sz w:val="24"/>
                <w:szCs w:val="24"/>
                <w:lang w:val="pl-PL"/>
              </w:rPr>
              <w:t xml:space="preserve">wyposażenie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tzw. „Cichego pokoju”</w:t>
            </w:r>
          </w:p>
        </w:tc>
      </w:tr>
      <w:tr w:rsidR="00294ABE" w:rsidRPr="009E5357" w14:paraId="776289CC" w14:textId="77777777" w:rsidTr="00BB0E8D">
        <w:trPr>
          <w:trHeight w:val="635"/>
        </w:trPr>
        <w:tc>
          <w:tcPr>
            <w:tcW w:w="562" w:type="dxa"/>
          </w:tcPr>
          <w:p w14:paraId="0F66AE29" w14:textId="248E64A3" w:rsidR="00294ABE" w:rsidRPr="00F53500" w:rsidRDefault="00294ABE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4.</w:t>
            </w:r>
          </w:p>
        </w:tc>
        <w:tc>
          <w:tcPr>
            <w:tcW w:w="8498" w:type="dxa"/>
          </w:tcPr>
          <w:p w14:paraId="71341DA7" w14:textId="757BAAA0" w:rsidR="00294ABE" w:rsidRDefault="00294ABE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Montaż alarmu w toalecie dla osoby z niepełnosprawnością </w:t>
            </w:r>
          </w:p>
        </w:tc>
      </w:tr>
      <w:tr w:rsidR="00294ABE" w:rsidRPr="009E5357" w14:paraId="3485D825" w14:textId="77777777" w:rsidTr="00BB0E8D">
        <w:trPr>
          <w:trHeight w:val="635"/>
        </w:trPr>
        <w:tc>
          <w:tcPr>
            <w:tcW w:w="562" w:type="dxa"/>
          </w:tcPr>
          <w:p w14:paraId="5607BDF9" w14:textId="23123FF5" w:rsidR="00294ABE" w:rsidRDefault="005E3F12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5</w:t>
            </w:r>
            <w:r w:rsidR="00294ABE">
              <w:rPr>
                <w:rFonts w:ascii="Arial" w:hAnsi="Arial" w:cs="Arial"/>
                <w:sz w:val="24"/>
                <w:szCs w:val="24"/>
                <w:lang w:val="pl-PL"/>
              </w:rPr>
              <w:t>.</w:t>
            </w:r>
          </w:p>
        </w:tc>
        <w:tc>
          <w:tcPr>
            <w:tcW w:w="8498" w:type="dxa"/>
          </w:tcPr>
          <w:p w14:paraId="020FD5B3" w14:textId="2AB8254C" w:rsidR="00294ABE" w:rsidRDefault="00294ABE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Zakup tabliczek z oznaczeniem toalety i tzw. „cichego pokoju”</w:t>
            </w:r>
          </w:p>
        </w:tc>
      </w:tr>
      <w:tr w:rsidR="00294ABE" w:rsidRPr="009E5357" w14:paraId="3E798962" w14:textId="77777777" w:rsidTr="00BB0E8D">
        <w:trPr>
          <w:trHeight w:val="635"/>
        </w:trPr>
        <w:tc>
          <w:tcPr>
            <w:tcW w:w="562" w:type="dxa"/>
          </w:tcPr>
          <w:p w14:paraId="3AE9548F" w14:textId="565745D4" w:rsidR="00294ABE" w:rsidRDefault="005E3F12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6</w:t>
            </w:r>
            <w:r w:rsidR="00294ABE">
              <w:rPr>
                <w:rFonts w:ascii="Arial" w:hAnsi="Arial" w:cs="Arial"/>
                <w:sz w:val="24"/>
                <w:szCs w:val="24"/>
                <w:lang w:val="pl-PL"/>
              </w:rPr>
              <w:t>.</w:t>
            </w:r>
          </w:p>
        </w:tc>
        <w:tc>
          <w:tcPr>
            <w:tcW w:w="8498" w:type="dxa"/>
          </w:tcPr>
          <w:p w14:paraId="245DD322" w14:textId="4291C879" w:rsidR="00294ABE" w:rsidRDefault="00294ABE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Oznaczenie drogi ewakuacyjnej dla osób</w:t>
            </w:r>
            <w:r w:rsidR="00D05F3B">
              <w:rPr>
                <w:rFonts w:ascii="Arial" w:hAnsi="Arial" w:cs="Arial"/>
                <w:sz w:val="24"/>
                <w:szCs w:val="24"/>
                <w:lang w:val="pl-PL"/>
              </w:rPr>
              <w:t xml:space="preserve"> z niepełnosprawnością</w:t>
            </w:r>
          </w:p>
        </w:tc>
      </w:tr>
      <w:tr w:rsidR="00294ABE" w:rsidRPr="009E5357" w14:paraId="0047D039" w14:textId="77777777" w:rsidTr="00BB0E8D">
        <w:trPr>
          <w:trHeight w:val="635"/>
        </w:trPr>
        <w:tc>
          <w:tcPr>
            <w:tcW w:w="562" w:type="dxa"/>
          </w:tcPr>
          <w:p w14:paraId="0D70F84B" w14:textId="4BF7259F" w:rsidR="00294ABE" w:rsidRDefault="005E3F12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7</w:t>
            </w:r>
            <w:r w:rsidR="00FD700C">
              <w:rPr>
                <w:rFonts w:ascii="Arial" w:hAnsi="Arial" w:cs="Arial"/>
                <w:sz w:val="24"/>
                <w:szCs w:val="24"/>
                <w:lang w:val="pl-PL"/>
              </w:rPr>
              <w:t>.</w:t>
            </w:r>
          </w:p>
        </w:tc>
        <w:tc>
          <w:tcPr>
            <w:tcW w:w="8498" w:type="dxa"/>
          </w:tcPr>
          <w:p w14:paraId="41F21CCE" w14:textId="35DA7E4C" w:rsidR="00294ABE" w:rsidRPr="00FD700C" w:rsidRDefault="00FD700C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Analiza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możliwości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montażu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windy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oraz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pozyskania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funduszy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zewnętrznych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na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ten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ce</w:t>
            </w:r>
            <w:r>
              <w:rPr>
                <w:rFonts w:ascii="Arial" w:hAnsi="Arial" w:cs="Arial"/>
                <w:sz w:val="24"/>
                <w:szCs w:val="24"/>
              </w:rPr>
              <w:t>l</w:t>
            </w:r>
            <w:proofErr w:type="spellEnd"/>
          </w:p>
        </w:tc>
      </w:tr>
    </w:tbl>
    <w:p w14:paraId="40FC985D" w14:textId="1CB42D51" w:rsidR="009F43E2" w:rsidRDefault="009F43E2" w:rsidP="00732D8E">
      <w:pPr>
        <w:rPr>
          <w:rStyle w:val="Wyrnienieintensywne"/>
          <w:rFonts w:cs="Arial"/>
          <w:i w:val="0"/>
          <w:color w:val="auto"/>
          <w:lang w:val="pl-PL"/>
        </w:rPr>
      </w:pPr>
    </w:p>
    <w:p w14:paraId="473B4D59" w14:textId="77777777" w:rsidR="002B6D6A" w:rsidRPr="00F53500" w:rsidRDefault="002B6D6A" w:rsidP="00732D8E">
      <w:pPr>
        <w:rPr>
          <w:rStyle w:val="Wyrnienieintensywne"/>
          <w:rFonts w:cs="Arial"/>
          <w:i w:val="0"/>
          <w:color w:val="auto"/>
          <w:lang w:val="pl-PL"/>
        </w:rPr>
      </w:pPr>
    </w:p>
    <w:p w14:paraId="356E02F9" w14:textId="1643C44B" w:rsidR="00732D8E" w:rsidRPr="00F53500" w:rsidRDefault="00732D8E" w:rsidP="00732D8E">
      <w:pPr>
        <w:rPr>
          <w:rStyle w:val="Wyrnieniedelikatne"/>
          <w:rFonts w:ascii="Arial" w:eastAsiaTheme="majorEastAsia" w:hAnsi="Arial" w:cs="Arial"/>
          <w:b/>
          <w:bCs/>
          <w:i w:val="0"/>
          <w:color w:val="auto"/>
          <w:sz w:val="24"/>
          <w:szCs w:val="24"/>
          <w:lang w:val="pl-PL"/>
        </w:rPr>
      </w:pPr>
      <w:r w:rsidRPr="00F53500">
        <w:rPr>
          <w:rStyle w:val="Wyrnienieintensywne"/>
          <w:rFonts w:cs="Arial"/>
          <w:b w:val="0"/>
          <w:i w:val="0"/>
          <w:color w:val="auto"/>
          <w:sz w:val="24"/>
          <w:szCs w:val="24"/>
          <w:lang w:val="pl-PL"/>
        </w:rPr>
        <w:lastRenderedPageBreak/>
        <w:t>Harmonogram wykonania zaleceń</w:t>
      </w:r>
    </w:p>
    <w:p w14:paraId="5874E678" w14:textId="77777777" w:rsidR="00732D8E" w:rsidRPr="00F53500" w:rsidRDefault="00732D8E" w:rsidP="00732D8E">
      <w:pPr>
        <w:rPr>
          <w:rStyle w:val="Wyrnieniedelikatne"/>
          <w:rFonts w:ascii="Arial" w:eastAsiaTheme="majorEastAsia" w:hAnsi="Arial" w:cs="Arial"/>
          <w:lang w:val="pl-PL"/>
        </w:rPr>
      </w:pPr>
    </w:p>
    <w:tbl>
      <w:tblPr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799"/>
        <w:gridCol w:w="1617"/>
        <w:gridCol w:w="1944"/>
        <w:gridCol w:w="1546"/>
      </w:tblGrid>
      <w:tr w:rsidR="00732D8E" w:rsidRPr="00F53500" w14:paraId="00C3D249" w14:textId="77777777" w:rsidTr="009E5357">
        <w:tc>
          <w:tcPr>
            <w:tcW w:w="3114" w:type="dxa"/>
          </w:tcPr>
          <w:p w14:paraId="17BA6589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Element zalecenia</w:t>
            </w:r>
          </w:p>
        </w:tc>
        <w:tc>
          <w:tcPr>
            <w:tcW w:w="1799" w:type="dxa"/>
          </w:tcPr>
          <w:p w14:paraId="64D5E75F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Czas realizacji</w:t>
            </w:r>
          </w:p>
        </w:tc>
        <w:tc>
          <w:tcPr>
            <w:tcW w:w="1617" w:type="dxa"/>
          </w:tcPr>
          <w:p w14:paraId="7D1A26F6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Niezbędne działania</w:t>
            </w:r>
          </w:p>
          <w:p w14:paraId="6F55AA71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Punkty kontroli postępów prac</w:t>
            </w:r>
          </w:p>
        </w:tc>
        <w:tc>
          <w:tcPr>
            <w:tcW w:w="1944" w:type="dxa"/>
          </w:tcPr>
          <w:p w14:paraId="4478B3A7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Podmiot odpowiedzialny</w:t>
            </w:r>
          </w:p>
        </w:tc>
        <w:tc>
          <w:tcPr>
            <w:tcW w:w="1546" w:type="dxa"/>
          </w:tcPr>
          <w:p w14:paraId="6590D838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Koszt</w:t>
            </w:r>
          </w:p>
        </w:tc>
      </w:tr>
      <w:tr w:rsidR="00FD700C" w:rsidRPr="00F53500" w14:paraId="24AEBC0F" w14:textId="77777777" w:rsidTr="009E5357">
        <w:tc>
          <w:tcPr>
            <w:tcW w:w="3114" w:type="dxa"/>
          </w:tcPr>
          <w:p w14:paraId="7366EA3F" w14:textId="0EC35C67" w:rsidR="00FD700C" w:rsidRPr="00F53500" w:rsidRDefault="00FD700C" w:rsidP="00FD700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2F6C4B">
              <w:rPr>
                <w:rFonts w:ascii="Arial" w:hAnsi="Arial" w:cs="Arial"/>
                <w:sz w:val="24"/>
                <w:szCs w:val="24"/>
                <w:lang w:val="pl-PL"/>
              </w:rPr>
              <w:t xml:space="preserve">Analiza możliwości zorganizowania przestrzeni w budynku, celem zapewnienia miejsca wyciszenia tzw. „cichy pokój” </w:t>
            </w:r>
          </w:p>
        </w:tc>
        <w:tc>
          <w:tcPr>
            <w:tcW w:w="1799" w:type="dxa"/>
          </w:tcPr>
          <w:p w14:paraId="4BA9106C" w14:textId="77777777" w:rsidR="00FD700C" w:rsidRDefault="00590F52" w:rsidP="00FD700C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</w:t>
            </w:r>
            <w:r w:rsidR="00DA6B55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6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r.</w:t>
            </w:r>
          </w:p>
          <w:p w14:paraId="4E3567C7" w14:textId="3159DC92" w:rsidR="00D726C3" w:rsidRPr="00F53500" w:rsidRDefault="00D726C3" w:rsidP="00FD700C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(zrealizowane)</w:t>
            </w:r>
          </w:p>
        </w:tc>
        <w:tc>
          <w:tcPr>
            <w:tcW w:w="1617" w:type="dxa"/>
          </w:tcPr>
          <w:p w14:paraId="71DB0A17" w14:textId="77777777" w:rsidR="00FD700C" w:rsidRPr="00F53500" w:rsidRDefault="00FD700C" w:rsidP="00FD700C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944" w:type="dxa"/>
          </w:tcPr>
          <w:p w14:paraId="7A4C9565" w14:textId="77777777" w:rsidR="00255AAE" w:rsidRDefault="00255AAE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7B1F1B86" w14:textId="04959A49" w:rsidR="00FD700C" w:rsidRPr="00F53500" w:rsidRDefault="00255AAE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546" w:type="dxa"/>
          </w:tcPr>
          <w:p w14:paraId="736FD797" w14:textId="1C3321F2" w:rsidR="00FD700C" w:rsidRPr="00F53500" w:rsidRDefault="00A36BFC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Zebranie ofert</w:t>
            </w:r>
          </w:p>
        </w:tc>
      </w:tr>
      <w:tr w:rsidR="00D726C3" w:rsidRPr="00F53500" w14:paraId="29E0D89E" w14:textId="77777777" w:rsidTr="009E5357">
        <w:tc>
          <w:tcPr>
            <w:tcW w:w="3114" w:type="dxa"/>
          </w:tcPr>
          <w:p w14:paraId="5E715D32" w14:textId="34848D6C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2F6C4B">
              <w:rPr>
                <w:rFonts w:ascii="Arial" w:hAnsi="Arial" w:cs="Arial"/>
                <w:sz w:val="24"/>
                <w:szCs w:val="24"/>
                <w:lang w:val="pl-PL"/>
              </w:rPr>
              <w:t>Wy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ciszenie</w:t>
            </w:r>
            <w:r w:rsidRPr="002F6C4B">
              <w:rPr>
                <w:rFonts w:ascii="Arial" w:hAnsi="Arial" w:cs="Arial"/>
                <w:sz w:val="24"/>
                <w:szCs w:val="24"/>
                <w:lang w:val="pl-PL"/>
              </w:rPr>
              <w:t xml:space="preserve"> drzwi do pomieszczenia, które będzie przeznaczone na tzw. „cichy pokój”</w:t>
            </w:r>
          </w:p>
        </w:tc>
        <w:tc>
          <w:tcPr>
            <w:tcW w:w="1799" w:type="dxa"/>
          </w:tcPr>
          <w:p w14:paraId="425C08B1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2022-2026r.</w:t>
            </w:r>
          </w:p>
          <w:p w14:paraId="3E112786" w14:textId="5FC64EA8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(zrealizowane)</w:t>
            </w:r>
          </w:p>
        </w:tc>
        <w:tc>
          <w:tcPr>
            <w:tcW w:w="1617" w:type="dxa"/>
          </w:tcPr>
          <w:p w14:paraId="332609C9" w14:textId="77777777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944" w:type="dxa"/>
          </w:tcPr>
          <w:p w14:paraId="35751128" w14:textId="6720055E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55523025" w14:textId="178A7346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546" w:type="dxa"/>
          </w:tcPr>
          <w:p w14:paraId="461C0621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4D0DEA43" w14:textId="4B8F52C1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1.000,00</w:t>
            </w:r>
          </w:p>
        </w:tc>
      </w:tr>
      <w:tr w:rsidR="00D726C3" w:rsidRPr="00F53500" w14:paraId="244F70AC" w14:textId="77777777" w:rsidTr="009E5357">
        <w:tc>
          <w:tcPr>
            <w:tcW w:w="3114" w:type="dxa"/>
          </w:tcPr>
          <w:p w14:paraId="31E2FBCB" w14:textId="129A62BE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Zakup puf do wyposażenia tzw. „Cichego pokoju”</w:t>
            </w:r>
          </w:p>
        </w:tc>
        <w:tc>
          <w:tcPr>
            <w:tcW w:w="1799" w:type="dxa"/>
          </w:tcPr>
          <w:p w14:paraId="6BE25EC7" w14:textId="7F8E33E2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2022-2026r.</w:t>
            </w:r>
          </w:p>
        </w:tc>
        <w:tc>
          <w:tcPr>
            <w:tcW w:w="1617" w:type="dxa"/>
          </w:tcPr>
          <w:p w14:paraId="665AF5CC" w14:textId="77777777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944" w:type="dxa"/>
          </w:tcPr>
          <w:p w14:paraId="3F4C8E75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4A94768A" w14:textId="4ED0E777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546" w:type="dxa"/>
          </w:tcPr>
          <w:p w14:paraId="48A1C94E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3C946765" w14:textId="1D8B21BF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2.000,00</w:t>
            </w:r>
          </w:p>
        </w:tc>
      </w:tr>
      <w:tr w:rsidR="00D726C3" w:rsidRPr="00F53500" w14:paraId="011A8CA1" w14:textId="77777777" w:rsidTr="009E5357">
        <w:tc>
          <w:tcPr>
            <w:tcW w:w="3114" w:type="dxa"/>
          </w:tcPr>
          <w:p w14:paraId="25F2397A" w14:textId="3BDB7AC5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Montaż alarmu w toalecie dla osoby z niepełnosprawnością</w:t>
            </w:r>
          </w:p>
        </w:tc>
        <w:tc>
          <w:tcPr>
            <w:tcW w:w="1799" w:type="dxa"/>
          </w:tcPr>
          <w:p w14:paraId="0DD50B18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2022-2026r.</w:t>
            </w:r>
          </w:p>
          <w:p w14:paraId="5893B24B" w14:textId="411748F2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(zrealizowane)</w:t>
            </w:r>
          </w:p>
        </w:tc>
        <w:tc>
          <w:tcPr>
            <w:tcW w:w="1617" w:type="dxa"/>
          </w:tcPr>
          <w:p w14:paraId="352BD132" w14:textId="77777777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944" w:type="dxa"/>
          </w:tcPr>
          <w:p w14:paraId="40ABBEAC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6D053EDB" w14:textId="1F84B1F5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546" w:type="dxa"/>
          </w:tcPr>
          <w:p w14:paraId="0486FE50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7D4953A3" w14:textId="01B47F5F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2.000,00</w:t>
            </w:r>
          </w:p>
        </w:tc>
      </w:tr>
      <w:tr w:rsidR="00D726C3" w:rsidRPr="00F53500" w14:paraId="06397A8B" w14:textId="77777777" w:rsidTr="009E5357">
        <w:tc>
          <w:tcPr>
            <w:tcW w:w="3114" w:type="dxa"/>
          </w:tcPr>
          <w:p w14:paraId="2926D766" w14:textId="6625092B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Zakup tabliczek z oznaczeniem toalety i tzw. „cichego pokoju”</w:t>
            </w:r>
          </w:p>
        </w:tc>
        <w:tc>
          <w:tcPr>
            <w:tcW w:w="1799" w:type="dxa"/>
          </w:tcPr>
          <w:p w14:paraId="522227F0" w14:textId="39A15C1B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2022-2026r.</w:t>
            </w:r>
          </w:p>
        </w:tc>
        <w:tc>
          <w:tcPr>
            <w:tcW w:w="1617" w:type="dxa"/>
          </w:tcPr>
          <w:p w14:paraId="036311C2" w14:textId="77777777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944" w:type="dxa"/>
          </w:tcPr>
          <w:p w14:paraId="005DD1F6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0AAD04B7" w14:textId="6E063CF7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546" w:type="dxa"/>
          </w:tcPr>
          <w:p w14:paraId="4C9D83A7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2A9A8DAA" w14:textId="6B58E6DC" w:rsidR="00D726C3" w:rsidRPr="00F53500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800,00</w:t>
            </w:r>
          </w:p>
        </w:tc>
      </w:tr>
      <w:tr w:rsidR="00933E02" w:rsidRPr="00F53500" w14:paraId="22A22DF7" w14:textId="77777777" w:rsidTr="002B6D6A">
        <w:tc>
          <w:tcPr>
            <w:tcW w:w="3114" w:type="dxa"/>
            <w:tcBorders>
              <w:bottom w:val="single" w:sz="4" w:space="0" w:color="auto"/>
            </w:tcBorders>
          </w:tcPr>
          <w:p w14:paraId="661EDA6B" w14:textId="13238C34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Oznaczenie drogi ewakuacyjnej dla osób słabowidzących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11FB005B" w14:textId="77777777" w:rsidR="00933E02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2022-2026r.</w:t>
            </w:r>
          </w:p>
          <w:p w14:paraId="48AE365A" w14:textId="65495CD4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(zrealizowane)</w:t>
            </w:r>
          </w:p>
        </w:tc>
        <w:tc>
          <w:tcPr>
            <w:tcW w:w="1617" w:type="dxa"/>
            <w:tcBorders>
              <w:bottom w:val="single" w:sz="4" w:space="0" w:color="auto"/>
            </w:tcBorders>
          </w:tcPr>
          <w:p w14:paraId="5E6801B8" w14:textId="77777777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944" w:type="dxa"/>
            <w:tcBorders>
              <w:bottom w:val="single" w:sz="4" w:space="0" w:color="auto"/>
            </w:tcBorders>
          </w:tcPr>
          <w:p w14:paraId="6E0B5AE8" w14:textId="77777777" w:rsidR="00933E02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5716E6AE" w14:textId="51C42D51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14:paraId="445A9559" w14:textId="77777777" w:rsidR="00933E02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249C7E33" w14:textId="2815937F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1.000,00</w:t>
            </w:r>
          </w:p>
        </w:tc>
      </w:tr>
      <w:tr w:rsidR="00933E02" w:rsidRPr="00F53500" w14:paraId="65FD0B94" w14:textId="77777777" w:rsidTr="002B6D6A">
        <w:tc>
          <w:tcPr>
            <w:tcW w:w="3114" w:type="dxa"/>
            <w:tcBorders>
              <w:bottom w:val="single" w:sz="4" w:space="0" w:color="auto"/>
            </w:tcBorders>
          </w:tcPr>
          <w:p w14:paraId="560CB2FB" w14:textId="33F1884B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Analiza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możliwości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montażu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windy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oraz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pozyskania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funduszy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zewn</w:t>
            </w:r>
            <w:r>
              <w:rPr>
                <w:rFonts w:ascii="Arial" w:hAnsi="Arial" w:cs="Arial"/>
                <w:sz w:val="24"/>
                <w:szCs w:val="24"/>
              </w:rPr>
              <w:t>ę</w:t>
            </w:r>
            <w:r w:rsidRPr="00FD700C">
              <w:rPr>
                <w:rFonts w:ascii="Arial" w:hAnsi="Arial" w:cs="Arial"/>
                <w:sz w:val="24"/>
                <w:szCs w:val="24"/>
              </w:rPr>
              <w:t>trznych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na</w:t>
            </w:r>
            <w:proofErr w:type="spellEnd"/>
            <w:r w:rsidRPr="00FD700C">
              <w:rPr>
                <w:rFonts w:ascii="Arial" w:hAnsi="Arial" w:cs="Arial"/>
                <w:sz w:val="24"/>
                <w:szCs w:val="24"/>
              </w:rPr>
              <w:t xml:space="preserve"> ten </w:t>
            </w:r>
            <w:proofErr w:type="spellStart"/>
            <w:r w:rsidRPr="00FD700C">
              <w:rPr>
                <w:rFonts w:ascii="Arial" w:hAnsi="Arial" w:cs="Arial"/>
                <w:sz w:val="24"/>
                <w:szCs w:val="24"/>
              </w:rPr>
              <w:t>ce</w:t>
            </w:r>
            <w:r>
              <w:rPr>
                <w:rFonts w:ascii="Arial" w:hAnsi="Arial" w:cs="Arial"/>
                <w:sz w:val="24"/>
                <w:szCs w:val="24"/>
              </w:rPr>
              <w:t>l</w:t>
            </w:r>
            <w:proofErr w:type="spellEnd"/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403B17E2" w14:textId="48B71EE5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2022-2026r.</w:t>
            </w:r>
          </w:p>
        </w:tc>
        <w:tc>
          <w:tcPr>
            <w:tcW w:w="1617" w:type="dxa"/>
            <w:tcBorders>
              <w:bottom w:val="single" w:sz="4" w:space="0" w:color="auto"/>
            </w:tcBorders>
          </w:tcPr>
          <w:p w14:paraId="361004A1" w14:textId="77777777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944" w:type="dxa"/>
            <w:tcBorders>
              <w:bottom w:val="single" w:sz="4" w:space="0" w:color="auto"/>
            </w:tcBorders>
          </w:tcPr>
          <w:p w14:paraId="6E52777F" w14:textId="77777777" w:rsidR="00933E02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1F8E71ED" w14:textId="0135217D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14:paraId="0DC28C0E" w14:textId="77777777" w:rsidR="00933E02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36B557FB" w14:textId="62205750" w:rsidR="00933E02" w:rsidRPr="00F53500" w:rsidRDefault="00933E02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300.000,00 </w:t>
            </w:r>
          </w:p>
        </w:tc>
      </w:tr>
      <w:tr w:rsidR="002B6D6A" w:rsidRPr="00F53500" w14:paraId="13B52D67" w14:textId="77777777" w:rsidTr="002B6D6A">
        <w:tc>
          <w:tcPr>
            <w:tcW w:w="31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5D8618" w14:textId="77777777" w:rsidR="002B6D6A" w:rsidRPr="00FD700C" w:rsidRDefault="002B6D6A" w:rsidP="00933E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EDF88C" w14:textId="77777777" w:rsidR="002B6D6A" w:rsidRDefault="002B6D6A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64E4AF" w14:textId="77777777" w:rsidR="002B6D6A" w:rsidRPr="00F53500" w:rsidRDefault="002B6D6A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A5CE8A" w14:textId="77777777" w:rsidR="002B6D6A" w:rsidRDefault="002B6D6A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F14A1E" w14:textId="77777777" w:rsidR="002B6D6A" w:rsidRDefault="002B6D6A" w:rsidP="00933E0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</w:tr>
    </w:tbl>
    <w:p w14:paraId="6BA2B550" w14:textId="174D7360" w:rsidR="00732D8E" w:rsidRPr="00F53500" w:rsidRDefault="00732D8E" w:rsidP="00CF2EAD">
      <w:pPr>
        <w:pStyle w:val="Nagwek3"/>
        <w:spacing w:line="360" w:lineRule="auto"/>
        <w:rPr>
          <w:rStyle w:val="Wyrnienieintensywne"/>
          <w:rFonts w:cs="Arial"/>
          <w:b/>
          <w:i w:val="0"/>
          <w:color w:val="auto"/>
          <w:sz w:val="24"/>
          <w:szCs w:val="24"/>
        </w:rPr>
      </w:pPr>
      <w:r w:rsidRPr="00F53500">
        <w:rPr>
          <w:rStyle w:val="Wyrnienieintensywne"/>
          <w:rFonts w:cs="Arial"/>
          <w:b/>
          <w:i w:val="0"/>
          <w:color w:val="auto"/>
          <w:sz w:val="24"/>
          <w:szCs w:val="24"/>
        </w:rPr>
        <w:lastRenderedPageBreak/>
        <w:t>Dostępność cyfrowa</w:t>
      </w:r>
    </w:p>
    <w:p w14:paraId="5C12B9FE" w14:textId="051A25E2" w:rsidR="00732D8E" w:rsidRPr="00F53500" w:rsidRDefault="00FE75AD" w:rsidP="002B6D6A">
      <w:pPr>
        <w:spacing w:line="360" w:lineRule="auto"/>
        <w:rPr>
          <w:rFonts w:ascii="Arial" w:hAnsi="Arial" w:cs="Arial"/>
          <w:sz w:val="24"/>
          <w:szCs w:val="24"/>
          <w:lang w:val="pl-PL"/>
        </w:rPr>
      </w:pPr>
      <w:r w:rsidRPr="00F53500">
        <w:rPr>
          <w:rStyle w:val="Wyrnienieintensywne"/>
          <w:b w:val="0"/>
          <w:i w:val="0"/>
          <w:color w:val="auto"/>
          <w:sz w:val="24"/>
          <w:szCs w:val="24"/>
          <w:lang w:val="pl-PL"/>
        </w:rPr>
        <w:t>Diagnoza</w:t>
      </w:r>
      <w:r w:rsidR="00732D8E" w:rsidRPr="00F53500">
        <w:rPr>
          <w:rStyle w:val="Wyrnienieintensywne"/>
          <w:b w:val="0"/>
          <w:i w:val="0"/>
          <w:color w:val="auto"/>
          <w:sz w:val="24"/>
          <w:szCs w:val="24"/>
          <w:lang w:val="pl-PL"/>
        </w:rPr>
        <w:t xml:space="preserve"> - audyt </w:t>
      </w:r>
      <w:r w:rsidR="005E3F12">
        <w:rPr>
          <w:rStyle w:val="Wyrnienieintensywne"/>
          <w:b w:val="0"/>
          <w:i w:val="0"/>
          <w:color w:val="auto"/>
          <w:sz w:val="24"/>
          <w:szCs w:val="24"/>
          <w:lang w:val="pl-PL"/>
        </w:rPr>
        <w:t>strony internetowej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498"/>
      </w:tblGrid>
      <w:tr w:rsidR="00AD66E2" w:rsidRPr="00F53500" w14:paraId="69CB0B26" w14:textId="77777777" w:rsidTr="00BB0E8D">
        <w:trPr>
          <w:trHeight w:val="397"/>
        </w:trPr>
        <w:tc>
          <w:tcPr>
            <w:tcW w:w="567" w:type="dxa"/>
          </w:tcPr>
          <w:p w14:paraId="55762FE5" w14:textId="77777777" w:rsidR="00AD66E2" w:rsidRPr="00F53500" w:rsidRDefault="00AD66E2" w:rsidP="00CF2EAD">
            <w:pPr>
              <w:spacing w:after="240"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Lp.</w:t>
            </w:r>
          </w:p>
        </w:tc>
        <w:tc>
          <w:tcPr>
            <w:tcW w:w="8498" w:type="dxa"/>
          </w:tcPr>
          <w:p w14:paraId="3218503D" w14:textId="77777777" w:rsidR="00AD66E2" w:rsidRPr="00F53500" w:rsidRDefault="00AD66E2" w:rsidP="00B1726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Zalecenia do wdrożenia</w:t>
            </w:r>
          </w:p>
        </w:tc>
      </w:tr>
      <w:tr w:rsidR="00732D8E" w:rsidRPr="009E5357" w14:paraId="16C099E6" w14:textId="77777777" w:rsidTr="00BB0E8D">
        <w:trPr>
          <w:trHeight w:val="397"/>
        </w:trPr>
        <w:tc>
          <w:tcPr>
            <w:tcW w:w="567" w:type="dxa"/>
          </w:tcPr>
          <w:p w14:paraId="2D77AC96" w14:textId="5FF7DDC3" w:rsidR="00732D8E" w:rsidRPr="00F53500" w:rsidRDefault="006A00A4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1</w:t>
            </w:r>
          </w:p>
        </w:tc>
        <w:tc>
          <w:tcPr>
            <w:tcW w:w="8498" w:type="dxa"/>
          </w:tcPr>
          <w:p w14:paraId="6324D307" w14:textId="64D24743" w:rsidR="00732D8E" w:rsidRPr="00F53500" w:rsidRDefault="006A00A4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Aktualizacja strony internetowej pod kontem bieżących przepisów </w:t>
            </w:r>
          </w:p>
        </w:tc>
      </w:tr>
    </w:tbl>
    <w:p w14:paraId="5A23A662" w14:textId="77777777" w:rsidR="00732D8E" w:rsidRPr="00F53500" w:rsidRDefault="00732D8E" w:rsidP="00732D8E">
      <w:pPr>
        <w:rPr>
          <w:rStyle w:val="Wyrnienieintensywne"/>
          <w:rFonts w:cs="Arial"/>
          <w:lang w:val="pl-PL"/>
        </w:rPr>
      </w:pPr>
    </w:p>
    <w:p w14:paraId="24B2E7B4" w14:textId="77777777" w:rsidR="00732D8E" w:rsidRDefault="00732D8E" w:rsidP="00BF5A71">
      <w:pPr>
        <w:widowControl/>
        <w:autoSpaceDE/>
        <w:autoSpaceDN/>
        <w:rPr>
          <w:rStyle w:val="Wyrnienieintensywne"/>
          <w:rFonts w:cs="Arial"/>
          <w:b w:val="0"/>
          <w:i w:val="0"/>
          <w:color w:val="auto"/>
          <w:sz w:val="24"/>
          <w:szCs w:val="24"/>
          <w:lang w:val="pl-PL"/>
        </w:rPr>
      </w:pPr>
      <w:r w:rsidRPr="00F53500">
        <w:rPr>
          <w:rStyle w:val="Wyrnienieintensywne"/>
          <w:rFonts w:cs="Arial"/>
          <w:b w:val="0"/>
          <w:i w:val="0"/>
          <w:color w:val="auto"/>
          <w:sz w:val="24"/>
          <w:szCs w:val="24"/>
          <w:lang w:val="pl-PL"/>
        </w:rPr>
        <w:t>Harmonogram wykonania zaleceń</w:t>
      </w:r>
    </w:p>
    <w:p w14:paraId="7E6F9FA8" w14:textId="77777777" w:rsidR="00BF5A71" w:rsidRPr="00F53500" w:rsidRDefault="00BF5A71" w:rsidP="00BF5A71">
      <w:pPr>
        <w:widowControl/>
        <w:autoSpaceDE/>
        <w:autoSpaceDN/>
        <w:rPr>
          <w:rStyle w:val="Wyrnienieintensywne"/>
          <w:rFonts w:cs="Arial"/>
          <w:b w:val="0"/>
          <w:i w:val="0"/>
          <w:color w:val="auto"/>
          <w:sz w:val="24"/>
          <w:szCs w:val="24"/>
          <w:lang w:val="pl-PL"/>
        </w:rPr>
      </w:pPr>
    </w:p>
    <w:tbl>
      <w:tblPr>
        <w:tblW w:w="9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8"/>
        <w:gridCol w:w="1583"/>
        <w:gridCol w:w="1364"/>
        <w:gridCol w:w="1886"/>
        <w:gridCol w:w="1930"/>
      </w:tblGrid>
      <w:tr w:rsidR="00732D8E" w:rsidRPr="00BF5A71" w14:paraId="3BB88AD7" w14:textId="77777777" w:rsidTr="00BB0E8D">
        <w:tc>
          <w:tcPr>
            <w:tcW w:w="2628" w:type="dxa"/>
          </w:tcPr>
          <w:p w14:paraId="1B4CE3DF" w14:textId="77777777" w:rsidR="00732D8E" w:rsidRPr="00F53500" w:rsidRDefault="00732D8E" w:rsidP="00C129A7">
            <w:pPr>
              <w:spacing w:after="240"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Element zalecenia</w:t>
            </w:r>
          </w:p>
        </w:tc>
        <w:tc>
          <w:tcPr>
            <w:tcW w:w="1583" w:type="dxa"/>
          </w:tcPr>
          <w:p w14:paraId="6FCEB4F4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Czas realizacji</w:t>
            </w:r>
          </w:p>
        </w:tc>
        <w:tc>
          <w:tcPr>
            <w:tcW w:w="1364" w:type="dxa"/>
          </w:tcPr>
          <w:p w14:paraId="6800F7C3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Niezbędne działania</w:t>
            </w:r>
          </w:p>
          <w:p w14:paraId="082DEF40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Punkty kontroli postępów prac</w:t>
            </w:r>
          </w:p>
        </w:tc>
        <w:tc>
          <w:tcPr>
            <w:tcW w:w="1886" w:type="dxa"/>
          </w:tcPr>
          <w:p w14:paraId="654023F1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Podmiot odpowiedzialny</w:t>
            </w:r>
          </w:p>
        </w:tc>
        <w:tc>
          <w:tcPr>
            <w:tcW w:w="1930" w:type="dxa"/>
          </w:tcPr>
          <w:p w14:paraId="68AFCF82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Koszt</w:t>
            </w:r>
          </w:p>
        </w:tc>
      </w:tr>
      <w:tr w:rsidR="00732D8E" w:rsidRPr="009E5357" w14:paraId="763AE79E" w14:textId="77777777" w:rsidTr="00BB0E8D">
        <w:tc>
          <w:tcPr>
            <w:tcW w:w="2628" w:type="dxa"/>
          </w:tcPr>
          <w:p w14:paraId="31B32110" w14:textId="247EE26B" w:rsidR="00732D8E" w:rsidRPr="00F53500" w:rsidRDefault="006A00A4" w:rsidP="00C129A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Aktualizacja strony internetowej pod kontem bieżących przepisów</w:t>
            </w:r>
          </w:p>
        </w:tc>
        <w:tc>
          <w:tcPr>
            <w:tcW w:w="1583" w:type="dxa"/>
          </w:tcPr>
          <w:p w14:paraId="7355BEAB" w14:textId="25E6D86F" w:rsidR="00732D8E" w:rsidRDefault="00590F52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</w:t>
            </w:r>
            <w:r w:rsidR="00DA6B55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6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r.</w:t>
            </w:r>
          </w:p>
          <w:p w14:paraId="40083D2D" w14:textId="3EAC1245" w:rsidR="00C26A77" w:rsidRPr="00F53500" w:rsidRDefault="00C26A77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(realizowane na bieżąco)</w:t>
            </w:r>
          </w:p>
        </w:tc>
        <w:tc>
          <w:tcPr>
            <w:tcW w:w="1364" w:type="dxa"/>
          </w:tcPr>
          <w:p w14:paraId="171FC370" w14:textId="77777777" w:rsidR="00732D8E" w:rsidRPr="00F53500" w:rsidRDefault="00732D8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886" w:type="dxa"/>
          </w:tcPr>
          <w:p w14:paraId="731DCA7D" w14:textId="77777777" w:rsidR="00255AAE" w:rsidRDefault="00255AA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38995C3B" w14:textId="58EE1B24" w:rsidR="00732D8E" w:rsidRPr="00F53500" w:rsidRDefault="00255AAE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ZS2 Marki</w:t>
            </w:r>
          </w:p>
        </w:tc>
        <w:tc>
          <w:tcPr>
            <w:tcW w:w="1930" w:type="dxa"/>
          </w:tcPr>
          <w:p w14:paraId="6E741447" w14:textId="78F98EC3" w:rsidR="00732D8E" w:rsidRPr="00F53500" w:rsidRDefault="00355EF2" w:rsidP="00C129A7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w</w:t>
            </w:r>
            <w:r w:rsidR="00255AAE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ramach umowy</w:t>
            </w:r>
          </w:p>
        </w:tc>
      </w:tr>
    </w:tbl>
    <w:p w14:paraId="44DB0664" w14:textId="77777777" w:rsidR="00732D8E" w:rsidRPr="00F53500" w:rsidRDefault="00732D8E" w:rsidP="00732D8E">
      <w:pPr>
        <w:rPr>
          <w:rStyle w:val="Wyrnienieintensywne"/>
          <w:rFonts w:cs="Arial"/>
          <w:lang w:val="pl-PL"/>
        </w:rPr>
      </w:pPr>
    </w:p>
    <w:p w14:paraId="2190F196" w14:textId="38C1D2A4" w:rsidR="00732D8E" w:rsidRPr="00F53500" w:rsidRDefault="00732D8E" w:rsidP="00B03F7D">
      <w:pPr>
        <w:pStyle w:val="Nagwek3"/>
        <w:spacing w:line="360" w:lineRule="auto"/>
        <w:rPr>
          <w:rStyle w:val="Wyrnienieintensywne"/>
          <w:rFonts w:cs="Arial"/>
          <w:b/>
          <w:i w:val="0"/>
          <w:color w:val="auto"/>
          <w:sz w:val="24"/>
          <w:szCs w:val="24"/>
        </w:rPr>
      </w:pPr>
      <w:r w:rsidRPr="00F53500">
        <w:rPr>
          <w:rStyle w:val="Wyrnienieintensywne"/>
          <w:rFonts w:cs="Arial"/>
          <w:b/>
          <w:i w:val="0"/>
          <w:color w:val="auto"/>
          <w:sz w:val="24"/>
          <w:szCs w:val="24"/>
        </w:rPr>
        <w:t>Dostępność inform</w:t>
      </w:r>
      <w:r w:rsidR="00FA5774">
        <w:rPr>
          <w:rStyle w:val="Wyrnienieintensywne"/>
          <w:rFonts w:cs="Arial"/>
          <w:b/>
          <w:i w:val="0"/>
          <w:color w:val="auto"/>
          <w:sz w:val="24"/>
          <w:szCs w:val="24"/>
        </w:rPr>
        <w:t>a</w:t>
      </w:r>
      <w:r w:rsidRPr="00F53500">
        <w:rPr>
          <w:rStyle w:val="Wyrnienieintensywne"/>
          <w:rFonts w:cs="Arial"/>
          <w:b/>
          <w:i w:val="0"/>
          <w:color w:val="auto"/>
          <w:sz w:val="24"/>
          <w:szCs w:val="24"/>
        </w:rPr>
        <w:t>cyjno-komunikacyjna</w:t>
      </w:r>
    </w:p>
    <w:p w14:paraId="5090D75D" w14:textId="77777777" w:rsidR="00B03F7D" w:rsidRPr="00F53500" w:rsidRDefault="00FE75AD" w:rsidP="002B6D6A">
      <w:pPr>
        <w:spacing w:line="360" w:lineRule="auto"/>
        <w:rPr>
          <w:rFonts w:ascii="Arial" w:hAnsi="Arial" w:cs="Arial"/>
          <w:sz w:val="24"/>
          <w:szCs w:val="24"/>
          <w:lang w:val="pl-PL"/>
        </w:rPr>
      </w:pPr>
      <w:r w:rsidRPr="00F53500">
        <w:rPr>
          <w:rFonts w:ascii="Arial" w:hAnsi="Arial" w:cs="Arial"/>
          <w:sz w:val="24"/>
          <w:szCs w:val="24"/>
          <w:lang w:val="pl-PL"/>
        </w:rPr>
        <w:t>Diagnoza</w:t>
      </w:r>
      <w:r w:rsidR="00B03F7D" w:rsidRPr="00F53500">
        <w:rPr>
          <w:rFonts w:ascii="Arial" w:hAnsi="Arial" w:cs="Arial"/>
          <w:sz w:val="24"/>
          <w:szCs w:val="24"/>
          <w:lang w:val="pl-PL"/>
        </w:rPr>
        <w:t xml:space="preserve"> – audyt w formie samooceny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8498"/>
      </w:tblGrid>
      <w:tr w:rsidR="00AD66E2" w:rsidRPr="00F53500" w14:paraId="17755F4C" w14:textId="77777777" w:rsidTr="00BB0E8D">
        <w:tc>
          <w:tcPr>
            <w:tcW w:w="562" w:type="dxa"/>
          </w:tcPr>
          <w:p w14:paraId="5FA2FCC0" w14:textId="77777777" w:rsidR="00AD66E2" w:rsidRPr="00F53500" w:rsidRDefault="00AD66E2" w:rsidP="00CF2EAD">
            <w:pPr>
              <w:spacing w:after="240"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Lp.</w:t>
            </w:r>
          </w:p>
        </w:tc>
        <w:tc>
          <w:tcPr>
            <w:tcW w:w="8498" w:type="dxa"/>
          </w:tcPr>
          <w:p w14:paraId="0AC73628" w14:textId="77777777" w:rsidR="00AD66E2" w:rsidRPr="00F53500" w:rsidRDefault="00AD66E2" w:rsidP="00B1726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Zalecenia do wdrożenia</w:t>
            </w:r>
          </w:p>
        </w:tc>
      </w:tr>
      <w:tr w:rsidR="00732D8E" w:rsidRPr="009E5357" w14:paraId="1C6F4502" w14:textId="77777777" w:rsidTr="00BB0E8D">
        <w:trPr>
          <w:trHeight w:val="465"/>
        </w:trPr>
        <w:tc>
          <w:tcPr>
            <w:tcW w:w="562" w:type="dxa"/>
          </w:tcPr>
          <w:p w14:paraId="0CD59405" w14:textId="77777777" w:rsidR="00732D8E" w:rsidRPr="00F53500" w:rsidRDefault="00732D8E" w:rsidP="009E5357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1</w:t>
            </w:r>
          </w:p>
        </w:tc>
        <w:tc>
          <w:tcPr>
            <w:tcW w:w="8498" w:type="dxa"/>
          </w:tcPr>
          <w:p w14:paraId="789C3A23" w14:textId="7CDE9CA7" w:rsidR="00732D8E" w:rsidRPr="00BB0E8D" w:rsidRDefault="00FD700C" w:rsidP="009E5357">
            <w:pP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Zakup telefonu komórkowego </w:t>
            </w:r>
            <w:r w:rsidR="00D36E12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 przeznaczeniem</w:t>
            </w:r>
            <w:r w:rsidR="00D830A3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do kontaktu z tłumaczem migowym</w:t>
            </w:r>
          </w:p>
        </w:tc>
      </w:tr>
      <w:tr w:rsidR="00732D8E" w:rsidRPr="009E5357" w14:paraId="04DC981B" w14:textId="77777777" w:rsidTr="00BB0E8D">
        <w:tc>
          <w:tcPr>
            <w:tcW w:w="562" w:type="dxa"/>
          </w:tcPr>
          <w:p w14:paraId="73B70D9A" w14:textId="77777777" w:rsidR="00732D8E" w:rsidRPr="00F53500" w:rsidRDefault="00732D8E" w:rsidP="00FE2D2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2</w:t>
            </w:r>
          </w:p>
        </w:tc>
        <w:tc>
          <w:tcPr>
            <w:tcW w:w="8498" w:type="dxa"/>
          </w:tcPr>
          <w:p w14:paraId="5091CFC5" w14:textId="000D09A6" w:rsidR="00732D8E" w:rsidRPr="00BB0E8D" w:rsidRDefault="00F65620" w:rsidP="00FE2D2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Szkolenie </w:t>
            </w:r>
            <w:r w:rsidR="006A00A4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pracowników w ramach poprawy dostępności</w:t>
            </w:r>
          </w:p>
        </w:tc>
      </w:tr>
      <w:tr w:rsidR="006A00A4" w:rsidRPr="009E5357" w14:paraId="473D270B" w14:textId="77777777" w:rsidTr="00BB0E8D">
        <w:tc>
          <w:tcPr>
            <w:tcW w:w="562" w:type="dxa"/>
          </w:tcPr>
          <w:p w14:paraId="1DC3E7A0" w14:textId="77777777" w:rsidR="006A00A4" w:rsidRPr="00F53500" w:rsidRDefault="006A00A4" w:rsidP="006A00A4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3</w:t>
            </w:r>
          </w:p>
        </w:tc>
        <w:tc>
          <w:tcPr>
            <w:tcW w:w="8498" w:type="dxa"/>
          </w:tcPr>
          <w:p w14:paraId="7F99B838" w14:textId="2750897F" w:rsidR="006A00A4" w:rsidRPr="00BB0E8D" w:rsidRDefault="006A00A4" w:rsidP="006A00A4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Analiza i wycena montażu mapy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pl-PL"/>
              </w:rPr>
              <w:t>tyflograficznej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</w:p>
        </w:tc>
      </w:tr>
    </w:tbl>
    <w:p w14:paraId="100F9DA7" w14:textId="5B46114D" w:rsidR="00732D8E" w:rsidRDefault="00732D8E" w:rsidP="00732D8E">
      <w:pPr>
        <w:spacing w:after="160"/>
        <w:rPr>
          <w:rFonts w:ascii="Arial" w:hAnsi="Arial" w:cs="Arial"/>
          <w:lang w:val="pl-PL"/>
        </w:rPr>
      </w:pPr>
    </w:p>
    <w:p w14:paraId="421FBC2D" w14:textId="77777777" w:rsidR="00732D8E" w:rsidRPr="00F53500" w:rsidRDefault="00732D8E" w:rsidP="00FE2D22">
      <w:pPr>
        <w:spacing w:after="240" w:line="360" w:lineRule="auto"/>
        <w:rPr>
          <w:rStyle w:val="Wyrnienieintensywne"/>
          <w:rFonts w:cs="Arial"/>
          <w:b w:val="0"/>
          <w:bCs w:val="0"/>
          <w:i w:val="0"/>
          <w:iCs w:val="0"/>
          <w:color w:val="auto"/>
          <w:sz w:val="22"/>
          <w:lang w:val="pl-PL"/>
        </w:rPr>
      </w:pPr>
      <w:r w:rsidRPr="00F53500">
        <w:rPr>
          <w:rStyle w:val="Wyrnienieintensywne"/>
          <w:rFonts w:cs="Arial"/>
          <w:b w:val="0"/>
          <w:i w:val="0"/>
          <w:color w:val="auto"/>
          <w:sz w:val="24"/>
          <w:szCs w:val="24"/>
          <w:lang w:val="pl-PL"/>
        </w:rPr>
        <w:t>Harmonogram wykonania zaleceń</w:t>
      </w:r>
    </w:p>
    <w:tbl>
      <w:tblPr>
        <w:tblW w:w="10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4"/>
        <w:gridCol w:w="1777"/>
        <w:gridCol w:w="1595"/>
        <w:gridCol w:w="2027"/>
        <w:gridCol w:w="1999"/>
      </w:tblGrid>
      <w:tr w:rsidR="00732D8E" w:rsidRPr="00F53500" w14:paraId="51DE18CB" w14:textId="77777777" w:rsidTr="002B6D6A">
        <w:trPr>
          <w:trHeight w:val="3066"/>
        </w:trPr>
        <w:tc>
          <w:tcPr>
            <w:tcW w:w="2808" w:type="dxa"/>
          </w:tcPr>
          <w:p w14:paraId="5682E024" w14:textId="77777777" w:rsidR="00732D8E" w:rsidRPr="00F53500" w:rsidRDefault="00732D8E" w:rsidP="00FE2D22">
            <w:pPr>
              <w:spacing w:after="240"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Element zalecenia</w:t>
            </w:r>
          </w:p>
        </w:tc>
        <w:tc>
          <w:tcPr>
            <w:tcW w:w="1597" w:type="dxa"/>
          </w:tcPr>
          <w:p w14:paraId="75DD9E17" w14:textId="77777777" w:rsidR="00732D8E" w:rsidRPr="00F53500" w:rsidRDefault="00732D8E" w:rsidP="00FE2D2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Czas realizacji</w:t>
            </w:r>
          </w:p>
        </w:tc>
        <w:tc>
          <w:tcPr>
            <w:tcW w:w="1617" w:type="dxa"/>
          </w:tcPr>
          <w:p w14:paraId="5206D077" w14:textId="77777777" w:rsidR="00732D8E" w:rsidRPr="00F53500" w:rsidRDefault="00732D8E" w:rsidP="00FE2D2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Niezbędne działania</w:t>
            </w:r>
          </w:p>
          <w:p w14:paraId="6A7845A9" w14:textId="77777777" w:rsidR="00732D8E" w:rsidRPr="00F53500" w:rsidRDefault="00732D8E" w:rsidP="00FE2D2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Punkty kontroli postępów prac</w:t>
            </w:r>
          </w:p>
        </w:tc>
        <w:tc>
          <w:tcPr>
            <w:tcW w:w="2043" w:type="dxa"/>
          </w:tcPr>
          <w:p w14:paraId="23155BD5" w14:textId="77777777" w:rsidR="00732D8E" w:rsidRPr="00F53500" w:rsidRDefault="00732D8E" w:rsidP="00FE2D2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Podmiot odpowiedzialny</w:t>
            </w:r>
          </w:p>
        </w:tc>
        <w:tc>
          <w:tcPr>
            <w:tcW w:w="2067" w:type="dxa"/>
          </w:tcPr>
          <w:p w14:paraId="0570C264" w14:textId="77777777" w:rsidR="00732D8E" w:rsidRPr="00F53500" w:rsidRDefault="00732D8E" w:rsidP="00FE2D2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Koszt</w:t>
            </w:r>
          </w:p>
        </w:tc>
      </w:tr>
      <w:tr w:rsidR="006A00A4" w:rsidRPr="00F53500" w14:paraId="691C1A4C" w14:textId="77777777" w:rsidTr="00BB0E8D">
        <w:tc>
          <w:tcPr>
            <w:tcW w:w="2808" w:type="dxa"/>
          </w:tcPr>
          <w:p w14:paraId="506A12DD" w14:textId="7F154498" w:rsidR="006A00A4" w:rsidRPr="00BB0E8D" w:rsidRDefault="006A00A4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lastRenderedPageBreak/>
              <w:t xml:space="preserve">Zakup telefonu komórkowego </w:t>
            </w:r>
            <w:r w:rsidR="00F7377D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 przeznaczeniem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do kontaktu z tłumaczem migowym</w:t>
            </w:r>
          </w:p>
        </w:tc>
        <w:tc>
          <w:tcPr>
            <w:tcW w:w="1597" w:type="dxa"/>
          </w:tcPr>
          <w:p w14:paraId="0E823A94" w14:textId="2B143603" w:rsidR="006A00A4" w:rsidRDefault="00590F52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</w:t>
            </w:r>
            <w:r w:rsidR="00DA6B55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6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r.</w:t>
            </w:r>
          </w:p>
          <w:p w14:paraId="10629070" w14:textId="49F721D0" w:rsidR="00C26A77" w:rsidRPr="00F53500" w:rsidRDefault="00C26A77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(zrealizowane)</w:t>
            </w:r>
          </w:p>
        </w:tc>
        <w:tc>
          <w:tcPr>
            <w:tcW w:w="1617" w:type="dxa"/>
          </w:tcPr>
          <w:p w14:paraId="304BDE99" w14:textId="77777777" w:rsidR="006A00A4" w:rsidRPr="00F53500" w:rsidRDefault="006A00A4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2043" w:type="dxa"/>
          </w:tcPr>
          <w:p w14:paraId="3A42954F" w14:textId="77777777" w:rsidR="00255AAE" w:rsidRDefault="00255AAE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69A7591D" w14:textId="194D0196" w:rsidR="006A00A4" w:rsidRPr="00F53500" w:rsidRDefault="00255AAE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2067" w:type="dxa"/>
          </w:tcPr>
          <w:p w14:paraId="6890AE08" w14:textId="77777777" w:rsidR="00355EF2" w:rsidRDefault="00355EF2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54129CF4" w14:textId="18E6C7EE" w:rsidR="006A00A4" w:rsidRPr="00F53500" w:rsidRDefault="006A00A4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1.000,00</w:t>
            </w:r>
          </w:p>
        </w:tc>
      </w:tr>
      <w:tr w:rsidR="006A00A4" w:rsidRPr="00F53500" w14:paraId="78DE7222" w14:textId="77777777" w:rsidTr="00BB0E8D">
        <w:tc>
          <w:tcPr>
            <w:tcW w:w="2808" w:type="dxa"/>
          </w:tcPr>
          <w:p w14:paraId="7629D7C2" w14:textId="6DF0A240" w:rsidR="006A00A4" w:rsidRPr="00BB0E8D" w:rsidRDefault="006A00A4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Szkolenie pracowników w ramach poprawy dostępności</w:t>
            </w:r>
          </w:p>
        </w:tc>
        <w:tc>
          <w:tcPr>
            <w:tcW w:w="1597" w:type="dxa"/>
          </w:tcPr>
          <w:p w14:paraId="6074FF12" w14:textId="6E26BF5E" w:rsidR="00C26A77" w:rsidRDefault="00590F52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</w:t>
            </w:r>
            <w:r w:rsidR="00DA6B55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6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r.</w:t>
            </w:r>
          </w:p>
          <w:p w14:paraId="3E471ADF" w14:textId="21124A1B" w:rsidR="00C26A77" w:rsidRPr="00C26A77" w:rsidRDefault="00C26A77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(zrealizowane)</w:t>
            </w:r>
          </w:p>
        </w:tc>
        <w:tc>
          <w:tcPr>
            <w:tcW w:w="1617" w:type="dxa"/>
          </w:tcPr>
          <w:p w14:paraId="48DEBE58" w14:textId="77777777" w:rsidR="006A00A4" w:rsidRPr="00F53500" w:rsidRDefault="006A00A4" w:rsidP="006A00A4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</w:p>
        </w:tc>
        <w:tc>
          <w:tcPr>
            <w:tcW w:w="2043" w:type="dxa"/>
          </w:tcPr>
          <w:p w14:paraId="54BB5323" w14:textId="6243A960" w:rsidR="00255AAE" w:rsidRDefault="00255AAE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24390DF0" w14:textId="1943AFC8" w:rsidR="006A00A4" w:rsidRPr="00255AAE" w:rsidRDefault="00255AAE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2067" w:type="dxa"/>
          </w:tcPr>
          <w:p w14:paraId="41E681E0" w14:textId="77777777" w:rsidR="00355EF2" w:rsidRDefault="00355EF2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3BD86D1B" w14:textId="11714811" w:rsidR="006A00A4" w:rsidRPr="00F53500" w:rsidRDefault="006A00A4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800,00</w:t>
            </w:r>
          </w:p>
        </w:tc>
      </w:tr>
      <w:tr w:rsidR="006A00A4" w:rsidRPr="00F53500" w14:paraId="10C9C409" w14:textId="77777777" w:rsidTr="00BB0E8D">
        <w:tc>
          <w:tcPr>
            <w:tcW w:w="2808" w:type="dxa"/>
          </w:tcPr>
          <w:p w14:paraId="08CD6D94" w14:textId="22B6B2CA" w:rsidR="006A00A4" w:rsidRPr="00F53500" w:rsidRDefault="006A00A4" w:rsidP="006A00A4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Analiza i wycena montażu mapy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pl-PL"/>
              </w:rPr>
              <w:t>tyflograficznej</w:t>
            </w:r>
            <w:proofErr w:type="spellEnd"/>
          </w:p>
        </w:tc>
        <w:tc>
          <w:tcPr>
            <w:tcW w:w="1597" w:type="dxa"/>
          </w:tcPr>
          <w:p w14:paraId="1D6DBDB3" w14:textId="355652B7" w:rsidR="006A00A4" w:rsidRDefault="00590F52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</w:t>
            </w:r>
            <w:r w:rsidR="00DA6B55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5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r.</w:t>
            </w:r>
          </w:p>
          <w:p w14:paraId="4BB01869" w14:textId="59DBE9F7" w:rsidR="00D726C3" w:rsidRDefault="00D726C3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(zrealizowane)</w:t>
            </w:r>
          </w:p>
          <w:p w14:paraId="4BF1778B" w14:textId="086F8050" w:rsidR="00C26A77" w:rsidRPr="00C26A77" w:rsidRDefault="00C26A77" w:rsidP="006A00A4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617" w:type="dxa"/>
          </w:tcPr>
          <w:p w14:paraId="0983F2DB" w14:textId="77777777" w:rsidR="006A00A4" w:rsidRPr="00F53500" w:rsidRDefault="006A00A4" w:rsidP="006A00A4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</w:p>
        </w:tc>
        <w:tc>
          <w:tcPr>
            <w:tcW w:w="2043" w:type="dxa"/>
          </w:tcPr>
          <w:p w14:paraId="329A26FB" w14:textId="77777777" w:rsidR="00255AAE" w:rsidRDefault="00255AAE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2608697E" w14:textId="5ED62780" w:rsidR="006A00A4" w:rsidRPr="00F53500" w:rsidRDefault="00255AAE" w:rsidP="00355EF2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ZS2 Marki</w:t>
            </w:r>
          </w:p>
        </w:tc>
        <w:tc>
          <w:tcPr>
            <w:tcW w:w="2067" w:type="dxa"/>
          </w:tcPr>
          <w:p w14:paraId="0B1FFFBB" w14:textId="77777777" w:rsidR="00355EF2" w:rsidRDefault="00355EF2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2BC3C783" w14:textId="43115613" w:rsidR="006A00A4" w:rsidRPr="00F53500" w:rsidRDefault="006A00A4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15.000,00</w:t>
            </w:r>
          </w:p>
        </w:tc>
      </w:tr>
    </w:tbl>
    <w:p w14:paraId="27723FC6" w14:textId="77777777" w:rsidR="00732D8E" w:rsidRPr="00F53500" w:rsidRDefault="00732D8E" w:rsidP="00732D8E">
      <w:pPr>
        <w:spacing w:after="160"/>
        <w:rPr>
          <w:rFonts w:ascii="Arial" w:hAnsi="Arial" w:cs="Arial"/>
          <w:lang w:val="pl-PL"/>
        </w:rPr>
      </w:pPr>
    </w:p>
    <w:p w14:paraId="650552BD" w14:textId="77777777" w:rsidR="00732D8E" w:rsidRPr="00F53500" w:rsidRDefault="00732D8E" w:rsidP="009F43E2">
      <w:pPr>
        <w:spacing w:line="360" w:lineRule="auto"/>
        <w:rPr>
          <w:rStyle w:val="Wyrnienieintensywne"/>
          <w:rFonts w:cs="Arial"/>
          <w:i w:val="0"/>
          <w:color w:val="auto"/>
          <w:sz w:val="24"/>
          <w:szCs w:val="24"/>
          <w:lang w:val="pl-PL"/>
        </w:rPr>
      </w:pPr>
      <w:r w:rsidRPr="00F53500">
        <w:rPr>
          <w:rStyle w:val="Wyrnienieintensywne"/>
          <w:rFonts w:cs="Arial"/>
          <w:i w:val="0"/>
          <w:color w:val="auto"/>
          <w:sz w:val="24"/>
          <w:szCs w:val="24"/>
          <w:lang w:val="pl-PL"/>
        </w:rPr>
        <w:t>Dostępność procedur</w:t>
      </w:r>
    </w:p>
    <w:p w14:paraId="18440543" w14:textId="0EBB0E6A" w:rsidR="009F43E2" w:rsidRPr="00F53500" w:rsidRDefault="00FE75AD" w:rsidP="002B6D6A">
      <w:pPr>
        <w:spacing w:line="360" w:lineRule="auto"/>
        <w:rPr>
          <w:rFonts w:ascii="Arial" w:hAnsi="Arial" w:cs="Arial"/>
          <w:sz w:val="24"/>
          <w:szCs w:val="24"/>
          <w:lang w:val="pl-PL"/>
        </w:rPr>
      </w:pPr>
      <w:r w:rsidRPr="00F53500">
        <w:rPr>
          <w:rFonts w:ascii="Arial" w:hAnsi="Arial" w:cs="Arial"/>
          <w:sz w:val="24"/>
          <w:szCs w:val="24"/>
          <w:lang w:val="pl-PL"/>
        </w:rPr>
        <w:t>Diagnoza</w:t>
      </w:r>
      <w:r w:rsidR="009F43E2" w:rsidRPr="00F53500">
        <w:rPr>
          <w:rFonts w:ascii="Arial" w:hAnsi="Arial" w:cs="Arial"/>
          <w:sz w:val="24"/>
          <w:szCs w:val="24"/>
          <w:lang w:val="pl-PL"/>
        </w:rPr>
        <w:t xml:space="preserve"> – audyt w formie </w:t>
      </w:r>
      <w:r w:rsidR="000C1953">
        <w:rPr>
          <w:rFonts w:ascii="Arial" w:hAnsi="Arial" w:cs="Arial"/>
          <w:sz w:val="24"/>
          <w:szCs w:val="24"/>
          <w:lang w:val="pl-PL"/>
        </w:rPr>
        <w:t>samooceny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8498"/>
      </w:tblGrid>
      <w:tr w:rsidR="00AD66E2" w:rsidRPr="00F53500" w14:paraId="1D4EC40C" w14:textId="77777777" w:rsidTr="00BB0E8D">
        <w:tc>
          <w:tcPr>
            <w:tcW w:w="562" w:type="dxa"/>
          </w:tcPr>
          <w:p w14:paraId="048AA4B3" w14:textId="77777777" w:rsidR="00AD66E2" w:rsidRPr="00F53500" w:rsidRDefault="00AD66E2" w:rsidP="00AD66E2">
            <w:pPr>
              <w:spacing w:after="240"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Lp.</w:t>
            </w:r>
          </w:p>
        </w:tc>
        <w:tc>
          <w:tcPr>
            <w:tcW w:w="8498" w:type="dxa"/>
          </w:tcPr>
          <w:p w14:paraId="55DD13D5" w14:textId="77777777" w:rsidR="00AD66E2" w:rsidRPr="00F53500" w:rsidRDefault="00AD66E2" w:rsidP="00B1726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Zalecenia do wdrożenia</w:t>
            </w:r>
          </w:p>
        </w:tc>
      </w:tr>
      <w:tr w:rsidR="00732D8E" w:rsidRPr="009E5357" w14:paraId="0A35F941" w14:textId="77777777" w:rsidTr="00BB0E8D">
        <w:tc>
          <w:tcPr>
            <w:tcW w:w="562" w:type="dxa"/>
          </w:tcPr>
          <w:p w14:paraId="71C3C8E3" w14:textId="77777777" w:rsidR="00732D8E" w:rsidRPr="00F53500" w:rsidRDefault="00732D8E" w:rsidP="00736BE1">
            <w:pPr>
              <w:spacing w:after="240"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1</w:t>
            </w:r>
          </w:p>
        </w:tc>
        <w:tc>
          <w:tcPr>
            <w:tcW w:w="8498" w:type="dxa"/>
          </w:tcPr>
          <w:p w14:paraId="7EFEA612" w14:textId="460FDD5E" w:rsidR="00732D8E" w:rsidRPr="00BB0E8D" w:rsidRDefault="00ED0A41" w:rsidP="00736BE1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Audyt procedur ze</w:t>
            </w:r>
            <w:r w:rsidR="00F661B4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szczególnym uwzględnieniem przeglądów okresowych budynków</w:t>
            </w:r>
          </w:p>
        </w:tc>
      </w:tr>
      <w:tr w:rsidR="00732D8E" w:rsidRPr="009E5357" w14:paraId="62E0C4EC" w14:textId="77777777" w:rsidTr="00BB0E8D">
        <w:tc>
          <w:tcPr>
            <w:tcW w:w="562" w:type="dxa"/>
          </w:tcPr>
          <w:p w14:paraId="53A7D7B4" w14:textId="77777777" w:rsidR="00732D8E" w:rsidRPr="00F53500" w:rsidRDefault="00732D8E" w:rsidP="00736BE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2</w:t>
            </w:r>
          </w:p>
        </w:tc>
        <w:tc>
          <w:tcPr>
            <w:tcW w:w="8498" w:type="dxa"/>
          </w:tcPr>
          <w:p w14:paraId="690AEADB" w14:textId="2D8EA43A" w:rsidR="00732D8E" w:rsidRPr="00BB0E8D" w:rsidRDefault="00F661B4" w:rsidP="00736BE1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Szkolenia pracowników z obowiązujących procedur</w:t>
            </w:r>
          </w:p>
        </w:tc>
      </w:tr>
      <w:tr w:rsidR="00732D8E" w:rsidRPr="00F53500" w14:paraId="0AB4AE44" w14:textId="77777777" w:rsidTr="00BB0E8D">
        <w:tc>
          <w:tcPr>
            <w:tcW w:w="562" w:type="dxa"/>
          </w:tcPr>
          <w:p w14:paraId="63EF8B1E" w14:textId="77777777" w:rsidR="00732D8E" w:rsidRPr="00F53500" w:rsidRDefault="00732D8E" w:rsidP="00736BE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sz w:val="24"/>
                <w:szCs w:val="24"/>
                <w:lang w:val="pl-PL"/>
              </w:rPr>
              <w:t>3</w:t>
            </w:r>
          </w:p>
        </w:tc>
        <w:tc>
          <w:tcPr>
            <w:tcW w:w="8498" w:type="dxa"/>
          </w:tcPr>
          <w:p w14:paraId="77B8E1A0" w14:textId="543F1637" w:rsidR="00732D8E" w:rsidRPr="00F53500" w:rsidRDefault="00F661B4" w:rsidP="00736BE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Próbne alarmy</w:t>
            </w:r>
          </w:p>
        </w:tc>
      </w:tr>
      <w:tr w:rsidR="00F661B4" w:rsidRPr="00F53500" w14:paraId="3DEFF7EE" w14:textId="77777777" w:rsidTr="00BB0E8D">
        <w:tc>
          <w:tcPr>
            <w:tcW w:w="562" w:type="dxa"/>
          </w:tcPr>
          <w:p w14:paraId="44205E80" w14:textId="1EBFA5CF" w:rsidR="00F661B4" w:rsidRPr="00F53500" w:rsidRDefault="00F661B4" w:rsidP="00736BE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4</w:t>
            </w:r>
          </w:p>
        </w:tc>
        <w:tc>
          <w:tcPr>
            <w:tcW w:w="8498" w:type="dxa"/>
          </w:tcPr>
          <w:p w14:paraId="28D63D07" w14:textId="13443152" w:rsidR="00F661B4" w:rsidRPr="00F53500" w:rsidRDefault="00F661B4" w:rsidP="00736BE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Analiza dokumentów pod kątem dostępności</w:t>
            </w:r>
          </w:p>
        </w:tc>
      </w:tr>
      <w:tr w:rsidR="00F661B4" w:rsidRPr="00F53500" w14:paraId="555A090C" w14:textId="77777777" w:rsidTr="00BB0E8D">
        <w:tc>
          <w:tcPr>
            <w:tcW w:w="562" w:type="dxa"/>
          </w:tcPr>
          <w:p w14:paraId="3A073CC1" w14:textId="19EAB99E" w:rsidR="00F661B4" w:rsidRPr="00F53500" w:rsidRDefault="00524991" w:rsidP="00736BE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5</w:t>
            </w:r>
          </w:p>
        </w:tc>
        <w:tc>
          <w:tcPr>
            <w:tcW w:w="8498" w:type="dxa"/>
          </w:tcPr>
          <w:p w14:paraId="42B2830B" w14:textId="3A24DB80" w:rsidR="00F661B4" w:rsidRPr="00F53500" w:rsidRDefault="00524991" w:rsidP="00736BE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Szkolenie z zakresu pierwszej pomocy</w:t>
            </w:r>
          </w:p>
        </w:tc>
      </w:tr>
    </w:tbl>
    <w:p w14:paraId="508E12FC" w14:textId="77777777" w:rsidR="00BB0E8D" w:rsidRDefault="00BB0E8D" w:rsidP="00BB0E8D">
      <w:pPr>
        <w:widowControl/>
        <w:autoSpaceDE/>
        <w:autoSpaceDN/>
        <w:rPr>
          <w:rStyle w:val="Wyrnienieintensywne"/>
          <w:rFonts w:cs="Arial"/>
          <w:b w:val="0"/>
          <w:i w:val="0"/>
          <w:color w:val="auto"/>
          <w:sz w:val="24"/>
          <w:szCs w:val="24"/>
          <w:lang w:val="pl-PL"/>
        </w:rPr>
      </w:pPr>
    </w:p>
    <w:p w14:paraId="757B34CC" w14:textId="77777777" w:rsidR="00732D8E" w:rsidRDefault="00732D8E" w:rsidP="00BB0E8D">
      <w:pPr>
        <w:widowControl/>
        <w:autoSpaceDE/>
        <w:autoSpaceDN/>
        <w:rPr>
          <w:rStyle w:val="Wyrnienieintensywne"/>
          <w:rFonts w:cs="Arial"/>
          <w:b w:val="0"/>
          <w:i w:val="0"/>
          <w:color w:val="auto"/>
          <w:sz w:val="24"/>
          <w:szCs w:val="24"/>
          <w:lang w:val="pl-PL"/>
        </w:rPr>
      </w:pPr>
      <w:r w:rsidRPr="00F53500">
        <w:rPr>
          <w:rStyle w:val="Wyrnienieintensywne"/>
          <w:rFonts w:cs="Arial"/>
          <w:b w:val="0"/>
          <w:i w:val="0"/>
          <w:color w:val="auto"/>
          <w:sz w:val="24"/>
          <w:szCs w:val="24"/>
          <w:lang w:val="pl-PL"/>
        </w:rPr>
        <w:t>Harmonogram wykonania zaleceń</w:t>
      </w:r>
    </w:p>
    <w:p w14:paraId="12A55B7E" w14:textId="77777777" w:rsidR="00BB0E8D" w:rsidRPr="00F53500" w:rsidRDefault="00BB0E8D" w:rsidP="00BB0E8D">
      <w:pPr>
        <w:widowControl/>
        <w:autoSpaceDE/>
        <w:autoSpaceDN/>
        <w:rPr>
          <w:rStyle w:val="Wyrnienieintensywne"/>
          <w:rFonts w:cs="Arial"/>
          <w:b w:val="0"/>
          <w:i w:val="0"/>
          <w:color w:val="auto"/>
          <w:sz w:val="24"/>
          <w:szCs w:val="24"/>
          <w:lang w:val="pl-PL"/>
        </w:rPr>
      </w:pPr>
    </w:p>
    <w:tbl>
      <w:tblPr>
        <w:tblW w:w="9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4"/>
        <w:gridCol w:w="1577"/>
        <w:gridCol w:w="1408"/>
        <w:gridCol w:w="1952"/>
        <w:gridCol w:w="1835"/>
      </w:tblGrid>
      <w:tr w:rsidR="00732D8E" w:rsidRPr="00F53500" w14:paraId="6C2E7FA6" w14:textId="77777777" w:rsidTr="00B14F0F">
        <w:tc>
          <w:tcPr>
            <w:tcW w:w="2689" w:type="dxa"/>
          </w:tcPr>
          <w:p w14:paraId="6CB39B1B" w14:textId="77777777" w:rsidR="00732D8E" w:rsidRPr="00F53500" w:rsidRDefault="00732D8E" w:rsidP="00CF2EAD">
            <w:pPr>
              <w:spacing w:after="240"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Element zalecenia</w:t>
            </w:r>
          </w:p>
        </w:tc>
        <w:tc>
          <w:tcPr>
            <w:tcW w:w="1551" w:type="dxa"/>
          </w:tcPr>
          <w:p w14:paraId="41524CB3" w14:textId="77777777" w:rsidR="00732D8E" w:rsidRPr="00F53500" w:rsidRDefault="00732D8E" w:rsidP="00B03F7D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Czas realizacji</w:t>
            </w:r>
          </w:p>
        </w:tc>
        <w:tc>
          <w:tcPr>
            <w:tcW w:w="1409" w:type="dxa"/>
          </w:tcPr>
          <w:p w14:paraId="0D554C77" w14:textId="77777777" w:rsidR="00732D8E" w:rsidRPr="00F53500" w:rsidRDefault="00732D8E" w:rsidP="00B03F7D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Niezbędne działania</w:t>
            </w:r>
          </w:p>
          <w:p w14:paraId="1C63381D" w14:textId="77777777" w:rsidR="00732D8E" w:rsidRPr="00F53500" w:rsidRDefault="00732D8E" w:rsidP="00B03F7D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Punkty kontroli postępów prac</w:t>
            </w:r>
          </w:p>
        </w:tc>
        <w:tc>
          <w:tcPr>
            <w:tcW w:w="1954" w:type="dxa"/>
          </w:tcPr>
          <w:p w14:paraId="256C83EF" w14:textId="77777777" w:rsidR="00732D8E" w:rsidRPr="00F53500" w:rsidRDefault="00732D8E" w:rsidP="00B03F7D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Podmiot odpowiedzialny</w:t>
            </w:r>
          </w:p>
        </w:tc>
        <w:tc>
          <w:tcPr>
            <w:tcW w:w="1843" w:type="dxa"/>
          </w:tcPr>
          <w:p w14:paraId="4F0E21AB" w14:textId="77777777" w:rsidR="00732D8E" w:rsidRPr="00F53500" w:rsidRDefault="00732D8E" w:rsidP="00B03F7D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 w:rsidRPr="00F53500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Koszt</w:t>
            </w:r>
          </w:p>
        </w:tc>
      </w:tr>
      <w:tr w:rsidR="00524991" w:rsidRPr="00F53500" w14:paraId="257B46ED" w14:textId="77777777" w:rsidTr="00B14F0F">
        <w:trPr>
          <w:trHeight w:val="132"/>
        </w:trPr>
        <w:tc>
          <w:tcPr>
            <w:tcW w:w="2689" w:type="dxa"/>
          </w:tcPr>
          <w:p w14:paraId="4EE3FE09" w14:textId="280E7922" w:rsidR="00524991" w:rsidRPr="00BB0E8D" w:rsidRDefault="00524991" w:rsidP="00524991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Audyt procedur ze szczególnym uwzględnieniem przeglądów okresowych</w:t>
            </w:r>
            <w:r w:rsidR="00B14F0F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budynków</w:t>
            </w:r>
          </w:p>
        </w:tc>
        <w:tc>
          <w:tcPr>
            <w:tcW w:w="1551" w:type="dxa"/>
          </w:tcPr>
          <w:p w14:paraId="04F5D417" w14:textId="651F1062" w:rsidR="00524991" w:rsidRDefault="00590F52" w:rsidP="00524991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</w:t>
            </w:r>
            <w:r w:rsidR="00DA6B55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6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r.</w:t>
            </w:r>
          </w:p>
          <w:p w14:paraId="1B958D7E" w14:textId="22B20687" w:rsidR="00C26A77" w:rsidRPr="00F53500" w:rsidRDefault="00C26A77" w:rsidP="00524991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(realizowane na bieżąco)</w:t>
            </w:r>
          </w:p>
        </w:tc>
        <w:tc>
          <w:tcPr>
            <w:tcW w:w="1409" w:type="dxa"/>
          </w:tcPr>
          <w:p w14:paraId="5361D5AB" w14:textId="77777777" w:rsidR="00524991" w:rsidRPr="00F53500" w:rsidRDefault="00524991" w:rsidP="00524991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</w:tc>
        <w:tc>
          <w:tcPr>
            <w:tcW w:w="1954" w:type="dxa"/>
          </w:tcPr>
          <w:p w14:paraId="31ADE182" w14:textId="77777777" w:rsidR="00CB6414" w:rsidRDefault="00CB6414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6B4ED21E" w14:textId="219D7C14" w:rsidR="00524991" w:rsidRPr="00F53500" w:rsidRDefault="00102733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843" w:type="dxa"/>
          </w:tcPr>
          <w:p w14:paraId="5A8A607B" w14:textId="77777777" w:rsidR="0015327E" w:rsidRDefault="0015327E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49DFB04D" w14:textId="7A0F75AD" w:rsidR="00524991" w:rsidRPr="00F53500" w:rsidRDefault="0015327E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w</w:t>
            </w:r>
            <w:r w:rsidR="0047348F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ramach umów</w:t>
            </w:r>
          </w:p>
        </w:tc>
      </w:tr>
      <w:tr w:rsidR="00524991" w:rsidRPr="009E5357" w14:paraId="22161CFE" w14:textId="77777777" w:rsidTr="00B14F0F">
        <w:tc>
          <w:tcPr>
            <w:tcW w:w="2689" w:type="dxa"/>
          </w:tcPr>
          <w:p w14:paraId="055CBA7B" w14:textId="2DC79C19" w:rsidR="00524991" w:rsidRPr="00F53500" w:rsidRDefault="00524991" w:rsidP="00524991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lastRenderedPageBreak/>
              <w:t>Szkolenia pracowników z obowiązujących procedur</w:t>
            </w:r>
          </w:p>
        </w:tc>
        <w:tc>
          <w:tcPr>
            <w:tcW w:w="1551" w:type="dxa"/>
          </w:tcPr>
          <w:p w14:paraId="0590E337" w14:textId="77777777" w:rsidR="00D726C3" w:rsidRDefault="00D726C3" w:rsidP="00D726C3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2022-2026r.</w:t>
            </w:r>
          </w:p>
          <w:p w14:paraId="516AC5FE" w14:textId="22695C78" w:rsidR="00C26A77" w:rsidRPr="00F53500" w:rsidRDefault="00D726C3" w:rsidP="00D726C3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(realizowane na bieżąco)</w:t>
            </w:r>
          </w:p>
        </w:tc>
        <w:tc>
          <w:tcPr>
            <w:tcW w:w="1409" w:type="dxa"/>
          </w:tcPr>
          <w:p w14:paraId="083A7BCA" w14:textId="77777777" w:rsidR="00524991" w:rsidRPr="00F53500" w:rsidRDefault="00524991" w:rsidP="00524991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</w:p>
        </w:tc>
        <w:tc>
          <w:tcPr>
            <w:tcW w:w="1954" w:type="dxa"/>
          </w:tcPr>
          <w:p w14:paraId="6A3F599A" w14:textId="77777777" w:rsidR="00102733" w:rsidRDefault="00102733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46ABB80B" w14:textId="668DD55E" w:rsidR="00524991" w:rsidRPr="00F53500" w:rsidRDefault="00102733" w:rsidP="00355EF2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843" w:type="dxa"/>
          </w:tcPr>
          <w:p w14:paraId="44C058A9" w14:textId="7F1BFA5D" w:rsidR="00524991" w:rsidRPr="00F53500" w:rsidRDefault="0047348F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we własnym zakresie</w:t>
            </w:r>
            <w:r w:rsidR="005E3F12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lub firma zewnętrzna</w:t>
            </w:r>
          </w:p>
        </w:tc>
      </w:tr>
      <w:tr w:rsidR="00524991" w:rsidRPr="00F53500" w14:paraId="437EDA1D" w14:textId="77777777" w:rsidTr="00B14F0F">
        <w:tc>
          <w:tcPr>
            <w:tcW w:w="2689" w:type="dxa"/>
          </w:tcPr>
          <w:p w14:paraId="45630EB2" w14:textId="032DD3B6" w:rsidR="00524991" w:rsidRPr="00F53500" w:rsidRDefault="00524991" w:rsidP="0052499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Próbne alarmy</w:t>
            </w:r>
          </w:p>
        </w:tc>
        <w:tc>
          <w:tcPr>
            <w:tcW w:w="1551" w:type="dxa"/>
          </w:tcPr>
          <w:p w14:paraId="49F68AE0" w14:textId="32EAF494" w:rsidR="00524991" w:rsidRDefault="00590F52" w:rsidP="00524991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</w:t>
            </w:r>
            <w:r w:rsidR="00DA6B55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6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r.</w:t>
            </w:r>
          </w:p>
          <w:p w14:paraId="04379504" w14:textId="18A11B2B" w:rsidR="00C26A77" w:rsidRPr="00F53500" w:rsidRDefault="00C26A77" w:rsidP="00524991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(realizowane raz w roku)</w:t>
            </w:r>
          </w:p>
        </w:tc>
        <w:tc>
          <w:tcPr>
            <w:tcW w:w="1409" w:type="dxa"/>
          </w:tcPr>
          <w:p w14:paraId="635C5F77" w14:textId="77777777" w:rsidR="00524991" w:rsidRPr="00F53500" w:rsidRDefault="00524991" w:rsidP="00524991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</w:p>
        </w:tc>
        <w:tc>
          <w:tcPr>
            <w:tcW w:w="1954" w:type="dxa"/>
          </w:tcPr>
          <w:p w14:paraId="69C74E17" w14:textId="787E7FDB" w:rsidR="00524991" w:rsidRPr="00F53500" w:rsidRDefault="00102733" w:rsidP="00355EF2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843" w:type="dxa"/>
          </w:tcPr>
          <w:p w14:paraId="1E0BBDD8" w14:textId="0219C7C4" w:rsidR="00524991" w:rsidRPr="00F53500" w:rsidRDefault="0047348F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w ramach umowy BHP</w:t>
            </w:r>
          </w:p>
        </w:tc>
      </w:tr>
      <w:tr w:rsidR="00524991" w:rsidRPr="00F53500" w14:paraId="237E6A06" w14:textId="77777777" w:rsidTr="00B14F0F">
        <w:tc>
          <w:tcPr>
            <w:tcW w:w="2689" w:type="dxa"/>
          </w:tcPr>
          <w:p w14:paraId="6B3AA5DF" w14:textId="3668A216" w:rsidR="00524991" w:rsidRPr="00F53500" w:rsidRDefault="00524991" w:rsidP="0052499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Analiza dokumentów pod kątem dostępności</w:t>
            </w:r>
          </w:p>
        </w:tc>
        <w:tc>
          <w:tcPr>
            <w:tcW w:w="1551" w:type="dxa"/>
          </w:tcPr>
          <w:p w14:paraId="29F9F425" w14:textId="24BEFF6A" w:rsidR="00524991" w:rsidRDefault="00590F52" w:rsidP="00524991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</w:t>
            </w:r>
            <w:r w:rsidR="00DA6B55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6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r.</w:t>
            </w:r>
          </w:p>
          <w:p w14:paraId="43FA565F" w14:textId="34CFF059" w:rsidR="00C26A77" w:rsidRPr="00F53500" w:rsidRDefault="00C26A77" w:rsidP="00524991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(realizowane raz w roku)</w:t>
            </w:r>
          </w:p>
        </w:tc>
        <w:tc>
          <w:tcPr>
            <w:tcW w:w="1409" w:type="dxa"/>
          </w:tcPr>
          <w:p w14:paraId="75D045D0" w14:textId="77777777" w:rsidR="00524991" w:rsidRPr="00F53500" w:rsidRDefault="00524991" w:rsidP="00524991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</w:p>
        </w:tc>
        <w:tc>
          <w:tcPr>
            <w:tcW w:w="1954" w:type="dxa"/>
          </w:tcPr>
          <w:p w14:paraId="36EE144E" w14:textId="77777777" w:rsidR="00102733" w:rsidRDefault="00102733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52132B75" w14:textId="77DEBC63" w:rsidR="00524991" w:rsidRPr="00F53500" w:rsidRDefault="00102733" w:rsidP="00355EF2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843" w:type="dxa"/>
          </w:tcPr>
          <w:p w14:paraId="4476FAC0" w14:textId="65A260D4" w:rsidR="00524991" w:rsidRPr="00F53500" w:rsidRDefault="0047348F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we własnym zakresie</w:t>
            </w:r>
          </w:p>
        </w:tc>
      </w:tr>
      <w:tr w:rsidR="00524991" w:rsidRPr="00F53500" w14:paraId="05A82081" w14:textId="77777777" w:rsidTr="00B14F0F">
        <w:tc>
          <w:tcPr>
            <w:tcW w:w="2689" w:type="dxa"/>
          </w:tcPr>
          <w:p w14:paraId="131D632A" w14:textId="66BCB0D3" w:rsidR="00524991" w:rsidRDefault="00524991" w:rsidP="00524991">
            <w:pPr>
              <w:spacing w:line="36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Szkolenie z zakresu pierwszej pomocy</w:t>
            </w:r>
          </w:p>
        </w:tc>
        <w:tc>
          <w:tcPr>
            <w:tcW w:w="1551" w:type="dxa"/>
          </w:tcPr>
          <w:p w14:paraId="69720AB6" w14:textId="55722D97" w:rsidR="00524991" w:rsidRPr="00F53500" w:rsidRDefault="00590F52" w:rsidP="00524991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2022-202</w:t>
            </w:r>
            <w:r w:rsidR="00DA6B55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6</w:t>
            </w: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r.</w:t>
            </w:r>
            <w:r w:rsidR="00C26A77"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 xml:space="preserve"> (realizowane zgodnie z potrzebami)</w:t>
            </w:r>
          </w:p>
        </w:tc>
        <w:tc>
          <w:tcPr>
            <w:tcW w:w="1409" w:type="dxa"/>
          </w:tcPr>
          <w:p w14:paraId="5711DAC2" w14:textId="77777777" w:rsidR="00524991" w:rsidRPr="00F53500" w:rsidRDefault="00524991" w:rsidP="00524991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</w:p>
        </w:tc>
        <w:tc>
          <w:tcPr>
            <w:tcW w:w="1954" w:type="dxa"/>
          </w:tcPr>
          <w:p w14:paraId="69EB02FE" w14:textId="77777777" w:rsidR="00102733" w:rsidRDefault="00102733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</w:p>
          <w:p w14:paraId="63021ADE" w14:textId="0E5B918A" w:rsidR="00524991" w:rsidRPr="00F53500" w:rsidRDefault="00102733" w:rsidP="00355EF2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ZS2 Marki</w:t>
            </w:r>
          </w:p>
        </w:tc>
        <w:tc>
          <w:tcPr>
            <w:tcW w:w="1843" w:type="dxa"/>
          </w:tcPr>
          <w:p w14:paraId="62CDA10B" w14:textId="7F0270E8" w:rsidR="0047348F" w:rsidRPr="00F53500" w:rsidRDefault="0047348F" w:rsidP="00355EF2">
            <w:pPr>
              <w:spacing w:line="360" w:lineRule="auto"/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  <w:lang w:val="pl-PL"/>
              </w:rPr>
              <w:t>ok.3.000,00 zł  (szkolenie co 2 lata)</w:t>
            </w:r>
          </w:p>
        </w:tc>
      </w:tr>
    </w:tbl>
    <w:p w14:paraId="4B541166" w14:textId="77777777" w:rsidR="00487818" w:rsidRPr="00F53500" w:rsidRDefault="00487818" w:rsidP="00487818">
      <w:pPr>
        <w:spacing w:before="91" w:line="360" w:lineRule="auto"/>
        <w:ind w:right="220"/>
        <w:rPr>
          <w:rFonts w:ascii="Arial" w:hAnsi="Arial" w:cs="Arial"/>
          <w:sz w:val="24"/>
          <w:szCs w:val="24"/>
          <w:lang w:val="pl-PL"/>
        </w:rPr>
      </w:pPr>
    </w:p>
    <w:sectPr w:rsidR="00487818" w:rsidRPr="00F53500" w:rsidSect="002B6D6A">
      <w:footerReference w:type="default" r:id="rId8"/>
      <w:pgSz w:w="11906" w:h="16838"/>
      <w:pgMar w:top="993" w:right="1418" w:bottom="113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6C1028" w14:textId="77777777" w:rsidR="002B6D6A" w:rsidRDefault="002B6D6A">
      <w:r>
        <w:separator/>
      </w:r>
    </w:p>
  </w:endnote>
  <w:endnote w:type="continuationSeparator" w:id="0">
    <w:p w14:paraId="79C982ED" w14:textId="77777777" w:rsidR="002B6D6A" w:rsidRDefault="002B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81745811"/>
      <w:docPartObj>
        <w:docPartGallery w:val="Page Numbers (Bottom of Page)"/>
        <w:docPartUnique/>
      </w:docPartObj>
    </w:sdtPr>
    <w:sdtEndPr/>
    <w:sdtContent>
      <w:p w14:paraId="4AFA48C0" w14:textId="04D17A2B" w:rsidR="002B6D6A" w:rsidRDefault="002B6D6A" w:rsidP="002B6D6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1A33A61A" w14:textId="77777777" w:rsidR="002B6D6A" w:rsidRDefault="002B6D6A">
    <w:pPr>
      <w:pStyle w:val="Tekstpodstawowy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4F815D" w14:textId="77777777" w:rsidR="002B6D6A" w:rsidRDefault="002B6D6A">
      <w:r>
        <w:separator/>
      </w:r>
    </w:p>
  </w:footnote>
  <w:footnote w:type="continuationSeparator" w:id="0">
    <w:p w14:paraId="5DACE1D0" w14:textId="77777777" w:rsidR="002B6D6A" w:rsidRDefault="002B6D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E661D"/>
    <w:multiLevelType w:val="hybridMultilevel"/>
    <w:tmpl w:val="75000E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63C82"/>
    <w:multiLevelType w:val="hybridMultilevel"/>
    <w:tmpl w:val="174ABE52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BCB17B1"/>
    <w:multiLevelType w:val="multilevel"/>
    <w:tmpl w:val="0EFC1A0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1CC61BC"/>
    <w:multiLevelType w:val="hybridMultilevel"/>
    <w:tmpl w:val="1EC26C0A"/>
    <w:lvl w:ilvl="0" w:tplc="95322E5E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6381E89"/>
    <w:multiLevelType w:val="hybridMultilevel"/>
    <w:tmpl w:val="5FA24DC0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A6F5B91"/>
    <w:multiLevelType w:val="hybridMultilevel"/>
    <w:tmpl w:val="2860376A"/>
    <w:lvl w:ilvl="0" w:tplc="04150011">
      <w:start w:val="1"/>
      <w:numFmt w:val="decimal"/>
      <w:lvlText w:val="%1)"/>
      <w:lvlJc w:val="left"/>
      <w:pPr>
        <w:ind w:left="1094" w:hanging="360"/>
      </w:pPr>
    </w:lvl>
    <w:lvl w:ilvl="1" w:tplc="04150019" w:tentative="1">
      <w:start w:val="1"/>
      <w:numFmt w:val="lowerLetter"/>
      <w:lvlText w:val="%2."/>
      <w:lvlJc w:val="left"/>
      <w:pPr>
        <w:ind w:left="1814" w:hanging="360"/>
      </w:pPr>
    </w:lvl>
    <w:lvl w:ilvl="2" w:tplc="0415001B" w:tentative="1">
      <w:start w:val="1"/>
      <w:numFmt w:val="lowerRoman"/>
      <w:lvlText w:val="%3."/>
      <w:lvlJc w:val="right"/>
      <w:pPr>
        <w:ind w:left="2534" w:hanging="180"/>
      </w:pPr>
    </w:lvl>
    <w:lvl w:ilvl="3" w:tplc="0415000F" w:tentative="1">
      <w:start w:val="1"/>
      <w:numFmt w:val="decimal"/>
      <w:lvlText w:val="%4."/>
      <w:lvlJc w:val="left"/>
      <w:pPr>
        <w:ind w:left="3254" w:hanging="360"/>
      </w:pPr>
    </w:lvl>
    <w:lvl w:ilvl="4" w:tplc="04150019" w:tentative="1">
      <w:start w:val="1"/>
      <w:numFmt w:val="lowerLetter"/>
      <w:lvlText w:val="%5."/>
      <w:lvlJc w:val="left"/>
      <w:pPr>
        <w:ind w:left="3974" w:hanging="360"/>
      </w:pPr>
    </w:lvl>
    <w:lvl w:ilvl="5" w:tplc="0415001B" w:tentative="1">
      <w:start w:val="1"/>
      <w:numFmt w:val="lowerRoman"/>
      <w:lvlText w:val="%6."/>
      <w:lvlJc w:val="right"/>
      <w:pPr>
        <w:ind w:left="4694" w:hanging="180"/>
      </w:pPr>
    </w:lvl>
    <w:lvl w:ilvl="6" w:tplc="0415000F" w:tentative="1">
      <w:start w:val="1"/>
      <w:numFmt w:val="decimal"/>
      <w:lvlText w:val="%7."/>
      <w:lvlJc w:val="left"/>
      <w:pPr>
        <w:ind w:left="5414" w:hanging="360"/>
      </w:pPr>
    </w:lvl>
    <w:lvl w:ilvl="7" w:tplc="04150019" w:tentative="1">
      <w:start w:val="1"/>
      <w:numFmt w:val="lowerLetter"/>
      <w:lvlText w:val="%8."/>
      <w:lvlJc w:val="left"/>
      <w:pPr>
        <w:ind w:left="6134" w:hanging="360"/>
      </w:pPr>
    </w:lvl>
    <w:lvl w:ilvl="8" w:tplc="0415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6" w15:restartNumberingAfterBreak="0">
    <w:nsid w:val="1D2F5591"/>
    <w:multiLevelType w:val="hybridMultilevel"/>
    <w:tmpl w:val="618480A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C5B56D0"/>
    <w:multiLevelType w:val="hybridMultilevel"/>
    <w:tmpl w:val="799A86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860926"/>
    <w:multiLevelType w:val="hybridMultilevel"/>
    <w:tmpl w:val="136A1928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50B2388"/>
    <w:multiLevelType w:val="hybridMultilevel"/>
    <w:tmpl w:val="96CEE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834D14"/>
    <w:multiLevelType w:val="hybridMultilevel"/>
    <w:tmpl w:val="75AE3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3D46E2"/>
    <w:multiLevelType w:val="hybridMultilevel"/>
    <w:tmpl w:val="33665614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88F119D"/>
    <w:multiLevelType w:val="hybridMultilevel"/>
    <w:tmpl w:val="B18CB9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853D9E"/>
    <w:multiLevelType w:val="hybridMultilevel"/>
    <w:tmpl w:val="1E646D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E16930"/>
    <w:multiLevelType w:val="hybridMultilevel"/>
    <w:tmpl w:val="2E584DA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7AC669B"/>
    <w:multiLevelType w:val="hybridMultilevel"/>
    <w:tmpl w:val="2130B592"/>
    <w:lvl w:ilvl="0" w:tplc="04150011">
      <w:start w:val="1"/>
      <w:numFmt w:val="decimal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504D5AD8"/>
    <w:multiLevelType w:val="hybridMultilevel"/>
    <w:tmpl w:val="914697DE"/>
    <w:lvl w:ilvl="0" w:tplc="FA80B6FC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 w15:restartNumberingAfterBreak="0">
    <w:nsid w:val="53BE59AC"/>
    <w:multiLevelType w:val="hybridMultilevel"/>
    <w:tmpl w:val="BCBAB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0E054F"/>
    <w:multiLevelType w:val="hybridMultilevel"/>
    <w:tmpl w:val="C52CAA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421585"/>
    <w:multiLevelType w:val="hybridMultilevel"/>
    <w:tmpl w:val="B18CB9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F13154"/>
    <w:multiLevelType w:val="hybridMultilevel"/>
    <w:tmpl w:val="25581E90"/>
    <w:lvl w:ilvl="0" w:tplc="1952DE20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4" w:hanging="360"/>
      </w:pPr>
    </w:lvl>
    <w:lvl w:ilvl="2" w:tplc="0415001B" w:tentative="1">
      <w:start w:val="1"/>
      <w:numFmt w:val="lowerRoman"/>
      <w:lvlText w:val="%3."/>
      <w:lvlJc w:val="right"/>
      <w:pPr>
        <w:ind w:left="1814" w:hanging="180"/>
      </w:pPr>
    </w:lvl>
    <w:lvl w:ilvl="3" w:tplc="0415000F" w:tentative="1">
      <w:start w:val="1"/>
      <w:numFmt w:val="decimal"/>
      <w:lvlText w:val="%4."/>
      <w:lvlJc w:val="left"/>
      <w:pPr>
        <w:ind w:left="2534" w:hanging="360"/>
      </w:pPr>
    </w:lvl>
    <w:lvl w:ilvl="4" w:tplc="04150019" w:tentative="1">
      <w:start w:val="1"/>
      <w:numFmt w:val="lowerLetter"/>
      <w:lvlText w:val="%5."/>
      <w:lvlJc w:val="left"/>
      <w:pPr>
        <w:ind w:left="3254" w:hanging="360"/>
      </w:pPr>
    </w:lvl>
    <w:lvl w:ilvl="5" w:tplc="0415001B" w:tentative="1">
      <w:start w:val="1"/>
      <w:numFmt w:val="lowerRoman"/>
      <w:lvlText w:val="%6."/>
      <w:lvlJc w:val="right"/>
      <w:pPr>
        <w:ind w:left="3974" w:hanging="180"/>
      </w:pPr>
    </w:lvl>
    <w:lvl w:ilvl="6" w:tplc="0415000F" w:tentative="1">
      <w:start w:val="1"/>
      <w:numFmt w:val="decimal"/>
      <w:lvlText w:val="%7."/>
      <w:lvlJc w:val="left"/>
      <w:pPr>
        <w:ind w:left="4694" w:hanging="360"/>
      </w:pPr>
    </w:lvl>
    <w:lvl w:ilvl="7" w:tplc="04150019" w:tentative="1">
      <w:start w:val="1"/>
      <w:numFmt w:val="lowerLetter"/>
      <w:lvlText w:val="%8."/>
      <w:lvlJc w:val="left"/>
      <w:pPr>
        <w:ind w:left="5414" w:hanging="360"/>
      </w:pPr>
    </w:lvl>
    <w:lvl w:ilvl="8" w:tplc="0415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21" w15:restartNumberingAfterBreak="0">
    <w:nsid w:val="6DB21B1F"/>
    <w:multiLevelType w:val="hybridMultilevel"/>
    <w:tmpl w:val="C09CA34A"/>
    <w:lvl w:ilvl="0" w:tplc="93DAAB4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2324ABE"/>
    <w:multiLevelType w:val="hybridMultilevel"/>
    <w:tmpl w:val="6316E19E"/>
    <w:lvl w:ilvl="0" w:tplc="04150017">
      <w:start w:val="1"/>
      <w:numFmt w:val="lowerLetter"/>
      <w:lvlText w:val="%1)"/>
      <w:lvlJc w:val="left"/>
      <w:pPr>
        <w:ind w:left="1789" w:hanging="360"/>
      </w:pPr>
    </w:lvl>
    <w:lvl w:ilvl="1" w:tplc="04150019" w:tentative="1">
      <w:start w:val="1"/>
      <w:numFmt w:val="lowerLetter"/>
      <w:lvlText w:val="%2."/>
      <w:lvlJc w:val="left"/>
      <w:pPr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3" w15:restartNumberingAfterBreak="0">
    <w:nsid w:val="74996D3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782E5726"/>
    <w:multiLevelType w:val="hybridMultilevel"/>
    <w:tmpl w:val="837813E6"/>
    <w:lvl w:ilvl="0" w:tplc="1ECCD798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4" w:hanging="360"/>
      </w:pPr>
    </w:lvl>
    <w:lvl w:ilvl="2" w:tplc="0415001B" w:tentative="1">
      <w:start w:val="1"/>
      <w:numFmt w:val="lowerRoman"/>
      <w:lvlText w:val="%3."/>
      <w:lvlJc w:val="right"/>
      <w:pPr>
        <w:ind w:left="1814" w:hanging="180"/>
      </w:pPr>
    </w:lvl>
    <w:lvl w:ilvl="3" w:tplc="0415000F" w:tentative="1">
      <w:start w:val="1"/>
      <w:numFmt w:val="decimal"/>
      <w:lvlText w:val="%4."/>
      <w:lvlJc w:val="left"/>
      <w:pPr>
        <w:ind w:left="2534" w:hanging="360"/>
      </w:pPr>
    </w:lvl>
    <w:lvl w:ilvl="4" w:tplc="04150019" w:tentative="1">
      <w:start w:val="1"/>
      <w:numFmt w:val="lowerLetter"/>
      <w:lvlText w:val="%5."/>
      <w:lvlJc w:val="left"/>
      <w:pPr>
        <w:ind w:left="3254" w:hanging="360"/>
      </w:pPr>
    </w:lvl>
    <w:lvl w:ilvl="5" w:tplc="0415001B" w:tentative="1">
      <w:start w:val="1"/>
      <w:numFmt w:val="lowerRoman"/>
      <w:lvlText w:val="%6."/>
      <w:lvlJc w:val="right"/>
      <w:pPr>
        <w:ind w:left="3974" w:hanging="180"/>
      </w:pPr>
    </w:lvl>
    <w:lvl w:ilvl="6" w:tplc="0415000F" w:tentative="1">
      <w:start w:val="1"/>
      <w:numFmt w:val="decimal"/>
      <w:lvlText w:val="%7."/>
      <w:lvlJc w:val="left"/>
      <w:pPr>
        <w:ind w:left="4694" w:hanging="360"/>
      </w:pPr>
    </w:lvl>
    <w:lvl w:ilvl="7" w:tplc="04150019" w:tentative="1">
      <w:start w:val="1"/>
      <w:numFmt w:val="lowerLetter"/>
      <w:lvlText w:val="%8."/>
      <w:lvlJc w:val="left"/>
      <w:pPr>
        <w:ind w:left="5414" w:hanging="360"/>
      </w:pPr>
    </w:lvl>
    <w:lvl w:ilvl="8" w:tplc="0415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25" w15:restartNumberingAfterBreak="0">
    <w:nsid w:val="7E567610"/>
    <w:multiLevelType w:val="hybridMultilevel"/>
    <w:tmpl w:val="2D1A97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7"/>
  </w:num>
  <w:num w:numId="3">
    <w:abstractNumId w:val="12"/>
  </w:num>
  <w:num w:numId="4">
    <w:abstractNumId w:val="2"/>
  </w:num>
  <w:num w:numId="5">
    <w:abstractNumId w:val="18"/>
  </w:num>
  <w:num w:numId="6">
    <w:abstractNumId w:val="23"/>
  </w:num>
  <w:num w:numId="7">
    <w:abstractNumId w:val="15"/>
  </w:num>
  <w:num w:numId="8">
    <w:abstractNumId w:val="6"/>
  </w:num>
  <w:num w:numId="9">
    <w:abstractNumId w:val="11"/>
  </w:num>
  <w:num w:numId="10">
    <w:abstractNumId w:val="14"/>
  </w:num>
  <w:num w:numId="11">
    <w:abstractNumId w:val="1"/>
  </w:num>
  <w:num w:numId="12">
    <w:abstractNumId w:val="4"/>
  </w:num>
  <w:num w:numId="13">
    <w:abstractNumId w:val="0"/>
  </w:num>
  <w:num w:numId="14">
    <w:abstractNumId w:val="21"/>
  </w:num>
  <w:num w:numId="15">
    <w:abstractNumId w:val="19"/>
  </w:num>
  <w:num w:numId="16">
    <w:abstractNumId w:val="8"/>
  </w:num>
  <w:num w:numId="17">
    <w:abstractNumId w:val="22"/>
  </w:num>
  <w:num w:numId="18">
    <w:abstractNumId w:val="3"/>
  </w:num>
  <w:num w:numId="19">
    <w:abstractNumId w:val="16"/>
  </w:num>
  <w:num w:numId="20">
    <w:abstractNumId w:val="20"/>
  </w:num>
  <w:num w:numId="21">
    <w:abstractNumId w:val="25"/>
  </w:num>
  <w:num w:numId="22">
    <w:abstractNumId w:val="9"/>
  </w:num>
  <w:num w:numId="23">
    <w:abstractNumId w:val="10"/>
  </w:num>
  <w:num w:numId="24">
    <w:abstractNumId w:val="17"/>
  </w:num>
  <w:num w:numId="25">
    <w:abstractNumId w:val="24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6D7"/>
    <w:rsid w:val="00007F36"/>
    <w:rsid w:val="00011F17"/>
    <w:rsid w:val="00015F18"/>
    <w:rsid w:val="00031108"/>
    <w:rsid w:val="00047CDB"/>
    <w:rsid w:val="00063805"/>
    <w:rsid w:val="00071D55"/>
    <w:rsid w:val="00085BDF"/>
    <w:rsid w:val="00095369"/>
    <w:rsid w:val="000A1203"/>
    <w:rsid w:val="000A61E4"/>
    <w:rsid w:val="000C1953"/>
    <w:rsid w:val="000D576B"/>
    <w:rsid w:val="00102733"/>
    <w:rsid w:val="0012058C"/>
    <w:rsid w:val="0015327E"/>
    <w:rsid w:val="00155547"/>
    <w:rsid w:val="00156035"/>
    <w:rsid w:val="00161281"/>
    <w:rsid w:val="0016435A"/>
    <w:rsid w:val="0019455C"/>
    <w:rsid w:val="001A5B40"/>
    <w:rsid w:val="001B3D02"/>
    <w:rsid w:val="001B5E39"/>
    <w:rsid w:val="001E7913"/>
    <w:rsid w:val="001E7FB1"/>
    <w:rsid w:val="001F132B"/>
    <w:rsid w:val="001F1754"/>
    <w:rsid w:val="002312D6"/>
    <w:rsid w:val="00255AAE"/>
    <w:rsid w:val="00264B9D"/>
    <w:rsid w:val="00293FA4"/>
    <w:rsid w:val="00294ABE"/>
    <w:rsid w:val="00295D13"/>
    <w:rsid w:val="002A4CF8"/>
    <w:rsid w:val="002B2B01"/>
    <w:rsid w:val="002B5065"/>
    <w:rsid w:val="002B6D6A"/>
    <w:rsid w:val="002F6133"/>
    <w:rsid w:val="002F6C4B"/>
    <w:rsid w:val="00310225"/>
    <w:rsid w:val="0033082A"/>
    <w:rsid w:val="00335338"/>
    <w:rsid w:val="00344ABC"/>
    <w:rsid w:val="00355EF2"/>
    <w:rsid w:val="00364C3B"/>
    <w:rsid w:val="00394A42"/>
    <w:rsid w:val="00395E3A"/>
    <w:rsid w:val="003A7F11"/>
    <w:rsid w:val="003C0716"/>
    <w:rsid w:val="003C2F72"/>
    <w:rsid w:val="003D4998"/>
    <w:rsid w:val="003D6513"/>
    <w:rsid w:val="00414430"/>
    <w:rsid w:val="0042588B"/>
    <w:rsid w:val="004579FF"/>
    <w:rsid w:val="0047348F"/>
    <w:rsid w:val="004734BD"/>
    <w:rsid w:val="00487818"/>
    <w:rsid w:val="004A21AD"/>
    <w:rsid w:val="004B7899"/>
    <w:rsid w:val="004D1CD9"/>
    <w:rsid w:val="00524991"/>
    <w:rsid w:val="0052605E"/>
    <w:rsid w:val="005276AA"/>
    <w:rsid w:val="005427AD"/>
    <w:rsid w:val="00563718"/>
    <w:rsid w:val="00571D92"/>
    <w:rsid w:val="00572692"/>
    <w:rsid w:val="00573EFA"/>
    <w:rsid w:val="005741F9"/>
    <w:rsid w:val="00590F52"/>
    <w:rsid w:val="005C23E1"/>
    <w:rsid w:val="005E3F12"/>
    <w:rsid w:val="005F3ABA"/>
    <w:rsid w:val="005F4596"/>
    <w:rsid w:val="006138F7"/>
    <w:rsid w:val="0064227D"/>
    <w:rsid w:val="00663561"/>
    <w:rsid w:val="006647BC"/>
    <w:rsid w:val="00664CE0"/>
    <w:rsid w:val="006A00A4"/>
    <w:rsid w:val="006B24B7"/>
    <w:rsid w:val="006C3FD3"/>
    <w:rsid w:val="006D2907"/>
    <w:rsid w:val="006E683B"/>
    <w:rsid w:val="006E7D7E"/>
    <w:rsid w:val="006F6035"/>
    <w:rsid w:val="006F6D96"/>
    <w:rsid w:val="00711C3D"/>
    <w:rsid w:val="0071311D"/>
    <w:rsid w:val="00732D8E"/>
    <w:rsid w:val="00736BE1"/>
    <w:rsid w:val="00771F8E"/>
    <w:rsid w:val="0078554D"/>
    <w:rsid w:val="007A2B65"/>
    <w:rsid w:val="007C3D42"/>
    <w:rsid w:val="007C4046"/>
    <w:rsid w:val="0080608D"/>
    <w:rsid w:val="00806AC7"/>
    <w:rsid w:val="008162CA"/>
    <w:rsid w:val="008232A4"/>
    <w:rsid w:val="008254E8"/>
    <w:rsid w:val="00880AF9"/>
    <w:rsid w:val="00896801"/>
    <w:rsid w:val="00897FD5"/>
    <w:rsid w:val="008C178C"/>
    <w:rsid w:val="008C229A"/>
    <w:rsid w:val="008C5906"/>
    <w:rsid w:val="008F45F1"/>
    <w:rsid w:val="008F4ECF"/>
    <w:rsid w:val="009158BC"/>
    <w:rsid w:val="0093255F"/>
    <w:rsid w:val="00933E02"/>
    <w:rsid w:val="00941976"/>
    <w:rsid w:val="00961422"/>
    <w:rsid w:val="00965FAA"/>
    <w:rsid w:val="0099106D"/>
    <w:rsid w:val="0099333F"/>
    <w:rsid w:val="009B56D7"/>
    <w:rsid w:val="009B71CB"/>
    <w:rsid w:val="009C2D1F"/>
    <w:rsid w:val="009C4E5F"/>
    <w:rsid w:val="009E5357"/>
    <w:rsid w:val="009F43E2"/>
    <w:rsid w:val="009F4CD4"/>
    <w:rsid w:val="00A0439F"/>
    <w:rsid w:val="00A20FBF"/>
    <w:rsid w:val="00A36BFC"/>
    <w:rsid w:val="00A610D9"/>
    <w:rsid w:val="00A61AD4"/>
    <w:rsid w:val="00A712B6"/>
    <w:rsid w:val="00A80B19"/>
    <w:rsid w:val="00AA74A0"/>
    <w:rsid w:val="00AB10F6"/>
    <w:rsid w:val="00AC769F"/>
    <w:rsid w:val="00AD66E2"/>
    <w:rsid w:val="00B03F7D"/>
    <w:rsid w:val="00B06DAD"/>
    <w:rsid w:val="00B11311"/>
    <w:rsid w:val="00B14F0F"/>
    <w:rsid w:val="00B17262"/>
    <w:rsid w:val="00B410CA"/>
    <w:rsid w:val="00B5056F"/>
    <w:rsid w:val="00B77121"/>
    <w:rsid w:val="00B83E78"/>
    <w:rsid w:val="00BB0E8D"/>
    <w:rsid w:val="00BB594A"/>
    <w:rsid w:val="00BC5891"/>
    <w:rsid w:val="00BF5A71"/>
    <w:rsid w:val="00C00814"/>
    <w:rsid w:val="00C031A2"/>
    <w:rsid w:val="00C110E1"/>
    <w:rsid w:val="00C129A7"/>
    <w:rsid w:val="00C26A77"/>
    <w:rsid w:val="00C33959"/>
    <w:rsid w:val="00C72C1E"/>
    <w:rsid w:val="00C833FF"/>
    <w:rsid w:val="00CB504F"/>
    <w:rsid w:val="00CB6414"/>
    <w:rsid w:val="00CF2E0F"/>
    <w:rsid w:val="00CF2EAD"/>
    <w:rsid w:val="00CF78EE"/>
    <w:rsid w:val="00D0457F"/>
    <w:rsid w:val="00D05F3B"/>
    <w:rsid w:val="00D1540D"/>
    <w:rsid w:val="00D167C8"/>
    <w:rsid w:val="00D36E12"/>
    <w:rsid w:val="00D440FB"/>
    <w:rsid w:val="00D472BA"/>
    <w:rsid w:val="00D62A1D"/>
    <w:rsid w:val="00D641AB"/>
    <w:rsid w:val="00D726C3"/>
    <w:rsid w:val="00D819D5"/>
    <w:rsid w:val="00D830A3"/>
    <w:rsid w:val="00D84508"/>
    <w:rsid w:val="00D94E62"/>
    <w:rsid w:val="00DA6B55"/>
    <w:rsid w:val="00E27641"/>
    <w:rsid w:val="00E67929"/>
    <w:rsid w:val="00E857A6"/>
    <w:rsid w:val="00EC6301"/>
    <w:rsid w:val="00ED0A41"/>
    <w:rsid w:val="00ED6535"/>
    <w:rsid w:val="00EE410D"/>
    <w:rsid w:val="00EE41A8"/>
    <w:rsid w:val="00EE60AA"/>
    <w:rsid w:val="00F00092"/>
    <w:rsid w:val="00F016B0"/>
    <w:rsid w:val="00F01A2E"/>
    <w:rsid w:val="00F0273C"/>
    <w:rsid w:val="00F04BD8"/>
    <w:rsid w:val="00F054FD"/>
    <w:rsid w:val="00F244AE"/>
    <w:rsid w:val="00F53500"/>
    <w:rsid w:val="00F65620"/>
    <w:rsid w:val="00F661B4"/>
    <w:rsid w:val="00F7377D"/>
    <w:rsid w:val="00F742A1"/>
    <w:rsid w:val="00F90CF1"/>
    <w:rsid w:val="00FA5774"/>
    <w:rsid w:val="00FC4D2F"/>
    <w:rsid w:val="00FD700C"/>
    <w:rsid w:val="00FE2D22"/>
    <w:rsid w:val="00FE75AD"/>
    <w:rsid w:val="00FF1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EAB4D"/>
  <w15:docId w15:val="{8E95DFAD-2518-4345-8AEA-31F05FF4E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sid w:val="009B56D7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32D8E"/>
    <w:pPr>
      <w:keepNext/>
      <w:keepLines/>
      <w:widowControl/>
      <w:autoSpaceDE/>
      <w:autoSpaceDN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val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32D8E"/>
    <w:pPr>
      <w:keepNext/>
      <w:keepLines/>
      <w:widowControl/>
      <w:autoSpaceDE/>
      <w:autoSpaceDN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val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32D8E"/>
    <w:pPr>
      <w:keepNext/>
      <w:keepLines/>
      <w:widowControl/>
      <w:autoSpaceDE/>
      <w:autoSpaceDN/>
      <w:spacing w:before="200" w:line="276" w:lineRule="auto"/>
      <w:outlineLvl w:val="2"/>
    </w:pPr>
    <w:rPr>
      <w:rFonts w:ascii="Cambria" w:hAnsi="Cambria"/>
      <w:b/>
      <w:bCs/>
      <w:color w:val="4F81BD"/>
      <w:sz w:val="24"/>
      <w:lang w:val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32D8E"/>
    <w:pPr>
      <w:keepNext/>
      <w:keepLines/>
      <w:widowControl/>
      <w:autoSpaceDE/>
      <w:autoSpaceDN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4"/>
      <w:lang w:val="pl-P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32D8E"/>
    <w:pPr>
      <w:keepNext/>
      <w:keepLines/>
      <w:widowControl/>
      <w:autoSpaceDE/>
      <w:autoSpaceDN/>
      <w:spacing w:before="200" w:line="276" w:lineRule="auto"/>
      <w:outlineLvl w:val="4"/>
    </w:pPr>
    <w:rPr>
      <w:rFonts w:ascii="Cambria" w:hAnsi="Cambria"/>
      <w:color w:val="243F60"/>
      <w:sz w:val="24"/>
      <w:lang w:val="pl-P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32D8E"/>
    <w:pPr>
      <w:keepNext/>
      <w:keepLines/>
      <w:widowControl/>
      <w:autoSpaceDE/>
      <w:autoSpaceDN/>
      <w:spacing w:before="200" w:line="276" w:lineRule="auto"/>
      <w:outlineLvl w:val="5"/>
    </w:pPr>
    <w:rPr>
      <w:rFonts w:ascii="Cambria" w:hAnsi="Cambria"/>
      <w:i/>
      <w:iCs/>
      <w:color w:val="243F60"/>
      <w:sz w:val="24"/>
      <w:lang w:val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32D8E"/>
    <w:pPr>
      <w:keepNext/>
      <w:keepLines/>
      <w:widowControl/>
      <w:autoSpaceDE/>
      <w:autoSpaceDN/>
      <w:spacing w:before="200" w:line="276" w:lineRule="auto"/>
      <w:outlineLvl w:val="6"/>
    </w:pPr>
    <w:rPr>
      <w:rFonts w:ascii="Cambria" w:hAnsi="Cambria"/>
      <w:i/>
      <w:iCs/>
      <w:color w:val="404040"/>
      <w:sz w:val="24"/>
      <w:lang w:val="pl-P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32D8E"/>
    <w:pPr>
      <w:keepNext/>
      <w:keepLines/>
      <w:widowControl/>
      <w:autoSpaceDE/>
      <w:autoSpaceDN/>
      <w:spacing w:before="200" w:line="276" w:lineRule="auto"/>
      <w:outlineLvl w:val="7"/>
    </w:pPr>
    <w:rPr>
      <w:rFonts w:ascii="Cambria" w:hAnsi="Cambria"/>
      <w:color w:val="4F81BD"/>
      <w:sz w:val="20"/>
      <w:szCs w:val="20"/>
      <w:lang w:val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32D8E"/>
    <w:pPr>
      <w:keepNext/>
      <w:keepLines/>
      <w:widowControl/>
      <w:autoSpaceDE/>
      <w:autoSpaceDN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32D8E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32D8E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732D8E"/>
    <w:rPr>
      <w:rFonts w:ascii="Cambria" w:eastAsia="Times New Roman" w:hAnsi="Cambria" w:cs="Times New Roman"/>
      <w:b/>
      <w:bCs/>
      <w:color w:val="4F81BD"/>
      <w:sz w:val="24"/>
      <w:szCs w:val="22"/>
      <w:lang w:eastAsia="en-US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32D8E"/>
    <w:rPr>
      <w:rFonts w:ascii="Cambria" w:eastAsia="Times New Roman" w:hAnsi="Cambria" w:cs="Times New Roman"/>
      <w:b/>
      <w:bCs/>
      <w:i/>
      <w:iCs/>
      <w:color w:val="4F81BD"/>
      <w:sz w:val="24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1"/>
    <w:qFormat/>
    <w:rsid w:val="009B56D7"/>
    <w:rPr>
      <w:sz w:val="20"/>
      <w:szCs w:val="20"/>
    </w:rPr>
  </w:style>
  <w:style w:type="character" w:customStyle="1" w:styleId="TekstpodstawowyZnak">
    <w:name w:val="Tekst podstawowy Znak"/>
    <w:link w:val="Tekstpodstawowy"/>
    <w:uiPriority w:val="1"/>
    <w:rsid w:val="009B56D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kapitzlist">
    <w:name w:val="List Paragraph"/>
    <w:basedOn w:val="Normalny"/>
    <w:uiPriority w:val="34"/>
    <w:qFormat/>
    <w:rsid w:val="009B56D7"/>
    <w:pPr>
      <w:spacing w:before="125"/>
      <w:ind w:left="1051" w:hanging="212"/>
    </w:pPr>
  </w:style>
  <w:style w:type="paragraph" w:styleId="Bezodstpw">
    <w:name w:val="No Spacing"/>
    <w:link w:val="BezodstpwZnak"/>
    <w:uiPriority w:val="1"/>
    <w:qFormat/>
    <w:rsid w:val="009B56D7"/>
    <w:rPr>
      <w:sz w:val="22"/>
      <w:szCs w:val="22"/>
      <w:lang w:eastAsia="en-US"/>
    </w:rPr>
  </w:style>
  <w:style w:type="character" w:customStyle="1" w:styleId="BezodstpwZnak">
    <w:name w:val="Bez odstępów Znak"/>
    <w:basedOn w:val="Domylnaczcionkaakapitu"/>
    <w:link w:val="Bezodstpw"/>
    <w:uiPriority w:val="1"/>
    <w:rsid w:val="00732D8E"/>
    <w:rPr>
      <w:sz w:val="22"/>
      <w:szCs w:val="22"/>
      <w:lang w:val="pl-PL" w:eastAsia="en-US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54E8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254E8"/>
    <w:rPr>
      <w:rFonts w:ascii="Segoe UI" w:eastAsia="Times New Roman" w:hAnsi="Segoe UI" w:cs="Segoe UI"/>
      <w:sz w:val="18"/>
      <w:szCs w:val="18"/>
      <w:lang w:val="en-US"/>
    </w:rPr>
  </w:style>
  <w:style w:type="character" w:styleId="Odwoaniedokomentarza">
    <w:name w:val="annotation reference"/>
    <w:uiPriority w:val="99"/>
    <w:semiHidden/>
    <w:unhideWhenUsed/>
    <w:rsid w:val="00FC4D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C4D2F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FC4D2F"/>
    <w:rPr>
      <w:rFonts w:ascii="Times New Roman" w:eastAsia="Times New Roman" w:hAnsi="Times New Roman"/>
      <w:lang w:val="en-US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C4D2F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C4D2F"/>
    <w:rPr>
      <w:rFonts w:ascii="Times New Roman" w:eastAsia="Times New Roman" w:hAnsi="Times New Roman"/>
      <w:b/>
      <w:bCs/>
      <w:lang w:val="en-US"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364C3B"/>
    <w:pPr>
      <w:widowControl/>
      <w:pBdr>
        <w:bottom w:val="single" w:sz="8" w:space="4" w:color="4F81BD"/>
      </w:pBdr>
      <w:autoSpaceDE/>
      <w:autoSpaceDN/>
      <w:spacing w:after="300"/>
      <w:contextualSpacing/>
    </w:pPr>
    <w:rPr>
      <w:rFonts w:ascii="Arial" w:hAnsi="Arial"/>
      <w:color w:val="17365D"/>
      <w:spacing w:val="5"/>
      <w:sz w:val="52"/>
      <w:szCs w:val="52"/>
      <w:lang w:val="pl-PL"/>
    </w:rPr>
  </w:style>
  <w:style w:type="character" w:customStyle="1" w:styleId="TytuZnak">
    <w:name w:val="Tytuł Znak"/>
    <w:basedOn w:val="Domylnaczcionkaakapitu"/>
    <w:link w:val="Tytu"/>
    <w:uiPriority w:val="10"/>
    <w:rsid w:val="00364C3B"/>
    <w:rPr>
      <w:rFonts w:ascii="Arial" w:eastAsia="Times New Roman" w:hAnsi="Arial" w:cs="Times New Roman"/>
      <w:color w:val="17365D"/>
      <w:spacing w:val="5"/>
      <w:sz w:val="52"/>
      <w:szCs w:val="52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32D8E"/>
    <w:rPr>
      <w:rFonts w:ascii="Cambria" w:eastAsia="Times New Roman" w:hAnsi="Cambria" w:cs="Times New Roman"/>
      <w:color w:val="243F60"/>
      <w:sz w:val="24"/>
      <w:szCs w:val="22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32D8E"/>
    <w:rPr>
      <w:rFonts w:ascii="Cambria" w:eastAsia="Times New Roman" w:hAnsi="Cambria" w:cs="Times New Roman"/>
      <w:i/>
      <w:iCs/>
      <w:color w:val="243F60"/>
      <w:sz w:val="24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32D8E"/>
    <w:rPr>
      <w:rFonts w:ascii="Cambria" w:eastAsia="Times New Roman" w:hAnsi="Cambria" w:cs="Times New Roman"/>
      <w:i/>
      <w:iCs/>
      <w:color w:val="404040"/>
      <w:sz w:val="24"/>
      <w:szCs w:val="22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32D8E"/>
    <w:rPr>
      <w:rFonts w:ascii="Cambria" w:eastAsia="Times New Roman" w:hAnsi="Cambria" w:cs="Times New Roman"/>
      <w:color w:val="4F81BD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32D8E"/>
    <w:rPr>
      <w:rFonts w:ascii="Cambria" w:eastAsia="Times New Roman" w:hAnsi="Cambria" w:cs="Times New Roman"/>
      <w:i/>
      <w:iCs/>
      <w:color w:val="404040"/>
      <w:lang w:eastAsia="en-US"/>
    </w:rPr>
  </w:style>
  <w:style w:type="character" w:styleId="Pogrubienie">
    <w:name w:val="Strong"/>
    <w:basedOn w:val="Domylnaczcionkaakapitu"/>
    <w:uiPriority w:val="22"/>
    <w:qFormat/>
    <w:rsid w:val="00732D8E"/>
    <w:rPr>
      <w:rFonts w:ascii="Arial" w:hAnsi="Arial"/>
      <w:b w:val="0"/>
      <w:bCs/>
      <w:sz w:val="24"/>
    </w:rPr>
  </w:style>
  <w:style w:type="character" w:styleId="Uwydatnienie">
    <w:name w:val="Emphasis"/>
    <w:basedOn w:val="Domylnaczcionkaakapitu"/>
    <w:uiPriority w:val="20"/>
    <w:qFormat/>
    <w:rsid w:val="00732D8E"/>
    <w:rPr>
      <w:i/>
      <w:iCs/>
    </w:rPr>
  </w:style>
  <w:style w:type="character" w:styleId="Wyrnienieintensywne">
    <w:name w:val="Intense Emphasis"/>
    <w:basedOn w:val="Domylnaczcionkaakapitu"/>
    <w:uiPriority w:val="21"/>
    <w:qFormat/>
    <w:rsid w:val="00732D8E"/>
    <w:rPr>
      <w:rFonts w:ascii="Arial" w:hAnsi="Arial"/>
      <w:b/>
      <w:bCs/>
      <w:i/>
      <w:iCs/>
      <w:color w:val="365F91"/>
      <w:sz w:val="2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32D8E"/>
    <w:pPr>
      <w:widowControl/>
      <w:numPr>
        <w:ilvl w:val="1"/>
      </w:numPr>
      <w:autoSpaceDE/>
      <w:autoSpaceDN/>
      <w:spacing w:after="200" w:line="276" w:lineRule="auto"/>
    </w:pPr>
    <w:rPr>
      <w:rFonts w:ascii="Arial" w:hAnsi="Arial"/>
      <w:b/>
      <w:iCs/>
      <w:spacing w:val="15"/>
      <w:sz w:val="24"/>
      <w:szCs w:val="24"/>
      <w:u w:val="single"/>
      <w:lang w:val="pl-PL"/>
    </w:rPr>
  </w:style>
  <w:style w:type="character" w:customStyle="1" w:styleId="PodtytuZnak">
    <w:name w:val="Podtytuł Znak"/>
    <w:basedOn w:val="Domylnaczcionkaakapitu"/>
    <w:link w:val="Podtytu"/>
    <w:uiPriority w:val="11"/>
    <w:rsid w:val="00732D8E"/>
    <w:rPr>
      <w:rFonts w:ascii="Arial" w:eastAsia="Times New Roman" w:hAnsi="Arial" w:cs="Times New Roman"/>
      <w:b/>
      <w:iCs/>
      <w:spacing w:val="15"/>
      <w:sz w:val="24"/>
      <w:szCs w:val="24"/>
      <w:u w:val="single"/>
      <w:lang w:eastAsia="en-US"/>
    </w:rPr>
  </w:style>
  <w:style w:type="table" w:styleId="Tabela-Siatka">
    <w:name w:val="Table Grid"/>
    <w:basedOn w:val="Standardowy"/>
    <w:uiPriority w:val="39"/>
    <w:rsid w:val="00732D8E"/>
    <w:rPr>
      <w:rFonts w:eastAsia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732D8E"/>
    <w:pPr>
      <w:outlineLvl w:val="9"/>
    </w:pPr>
  </w:style>
  <w:style w:type="paragraph" w:styleId="Cytat">
    <w:name w:val="Quote"/>
    <w:basedOn w:val="Normalny"/>
    <w:next w:val="Normalny"/>
    <w:link w:val="CytatZnak"/>
    <w:uiPriority w:val="29"/>
    <w:qFormat/>
    <w:rsid w:val="00732D8E"/>
    <w:pPr>
      <w:widowControl/>
      <w:autoSpaceDE/>
      <w:autoSpaceDN/>
      <w:spacing w:after="200" w:line="276" w:lineRule="auto"/>
    </w:pPr>
    <w:rPr>
      <w:rFonts w:ascii="Arial" w:hAnsi="Arial"/>
      <w:i/>
      <w:iCs/>
      <w:color w:val="000000"/>
      <w:sz w:val="24"/>
      <w:lang w:val="pl-PL"/>
    </w:rPr>
  </w:style>
  <w:style w:type="character" w:customStyle="1" w:styleId="CytatZnak">
    <w:name w:val="Cytat Znak"/>
    <w:basedOn w:val="Domylnaczcionkaakapitu"/>
    <w:link w:val="Cytat"/>
    <w:uiPriority w:val="29"/>
    <w:rsid w:val="00732D8E"/>
    <w:rPr>
      <w:rFonts w:ascii="Arial" w:eastAsia="Times New Roman" w:hAnsi="Arial" w:cs="Times New Roman"/>
      <w:i/>
      <w:iCs/>
      <w:color w:val="000000"/>
      <w:sz w:val="24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32D8E"/>
    <w:pPr>
      <w:widowControl/>
      <w:pBdr>
        <w:bottom w:val="single" w:sz="4" w:space="4" w:color="4F81BD"/>
      </w:pBdr>
      <w:autoSpaceDE/>
      <w:autoSpaceDN/>
      <w:spacing w:before="200" w:after="280" w:line="276" w:lineRule="auto"/>
      <w:ind w:left="936" w:right="936"/>
    </w:pPr>
    <w:rPr>
      <w:rFonts w:ascii="Arial" w:hAnsi="Arial"/>
      <w:b/>
      <w:bCs/>
      <w:i/>
      <w:iCs/>
      <w:color w:val="4F81BD"/>
      <w:sz w:val="24"/>
      <w:lang w:val="pl-P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32D8E"/>
    <w:rPr>
      <w:rFonts w:ascii="Arial" w:eastAsia="Times New Roman" w:hAnsi="Arial" w:cs="Times New Roman"/>
      <w:b/>
      <w:bCs/>
      <w:i/>
      <w:iCs/>
      <w:color w:val="4F81BD"/>
      <w:sz w:val="24"/>
      <w:szCs w:val="2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732D8E"/>
    <w:rPr>
      <w:i/>
      <w:iCs/>
      <w:color w:val="808080"/>
    </w:rPr>
  </w:style>
  <w:style w:type="character" w:styleId="Odwoaniedelikatne">
    <w:name w:val="Subtle Reference"/>
    <w:basedOn w:val="Domylnaczcionkaakapitu"/>
    <w:uiPriority w:val="31"/>
    <w:qFormat/>
    <w:rsid w:val="00732D8E"/>
    <w:rPr>
      <w:smallCaps/>
      <w:color w:val="C0504D"/>
      <w:u w:val="single"/>
    </w:rPr>
  </w:style>
  <w:style w:type="character" w:styleId="Odwoanieintensywne">
    <w:name w:val="Intense Reference"/>
    <w:basedOn w:val="Domylnaczcionkaakapitu"/>
    <w:uiPriority w:val="32"/>
    <w:qFormat/>
    <w:rsid w:val="00732D8E"/>
    <w:rPr>
      <w:b/>
      <w:bCs/>
      <w:smallCaps/>
      <w:color w:val="C0504D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732D8E"/>
    <w:rPr>
      <w:b/>
      <w:bCs/>
      <w:smallCaps/>
      <w:spacing w:val="5"/>
    </w:rPr>
  </w:style>
  <w:style w:type="paragraph" w:styleId="Spistreci1">
    <w:name w:val="toc 1"/>
    <w:basedOn w:val="Normalny"/>
    <w:next w:val="Normalny"/>
    <w:autoRedefine/>
    <w:uiPriority w:val="39"/>
    <w:unhideWhenUsed/>
    <w:rsid w:val="00732D8E"/>
    <w:pPr>
      <w:widowControl/>
      <w:autoSpaceDE/>
      <w:autoSpaceDN/>
      <w:spacing w:after="100" w:line="276" w:lineRule="auto"/>
    </w:pPr>
    <w:rPr>
      <w:rFonts w:ascii="Arial" w:hAnsi="Arial"/>
      <w:sz w:val="24"/>
      <w:lang w:val="pl-PL"/>
    </w:rPr>
  </w:style>
  <w:style w:type="character" w:styleId="Hipercze">
    <w:name w:val="Hyperlink"/>
    <w:basedOn w:val="Domylnaczcionkaakapitu"/>
    <w:uiPriority w:val="99"/>
    <w:unhideWhenUsed/>
    <w:rsid w:val="00732D8E"/>
    <w:rPr>
      <w:color w:val="0000FF"/>
      <w:u w:val="single"/>
    </w:rPr>
  </w:style>
  <w:style w:type="paragraph" w:styleId="Spistreci2">
    <w:name w:val="toc 2"/>
    <w:basedOn w:val="Normalny"/>
    <w:next w:val="Normalny"/>
    <w:autoRedefine/>
    <w:uiPriority w:val="39"/>
    <w:unhideWhenUsed/>
    <w:rsid w:val="00732D8E"/>
    <w:pPr>
      <w:widowControl/>
      <w:autoSpaceDE/>
      <w:autoSpaceDN/>
      <w:spacing w:after="100" w:line="276" w:lineRule="auto"/>
      <w:ind w:left="240"/>
    </w:pPr>
    <w:rPr>
      <w:rFonts w:ascii="Arial" w:hAnsi="Arial"/>
      <w:sz w:val="24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2B6D6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6D6A"/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Stopka">
    <w:name w:val="footer"/>
    <w:basedOn w:val="Normalny"/>
    <w:link w:val="StopkaZnak"/>
    <w:uiPriority w:val="99"/>
    <w:unhideWhenUsed/>
    <w:rsid w:val="002B6D6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B6D6A"/>
    <w:rPr>
      <w:rFonts w:ascii="Times New Roman" w:eastAsia="Times New Roman" w:hAnsi="Times New Roman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2F9C7B-25DE-43F4-8AB9-56FBB17BD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657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 Gajek</dc:creator>
  <cp:lastModifiedBy>Małgorzata Karus</cp:lastModifiedBy>
  <cp:revision>6</cp:revision>
  <cp:lastPrinted>2026-01-20T10:59:00Z</cp:lastPrinted>
  <dcterms:created xsi:type="dcterms:W3CDTF">2025-01-24T10:52:00Z</dcterms:created>
  <dcterms:modified xsi:type="dcterms:W3CDTF">2026-01-22T08:53:00Z</dcterms:modified>
</cp:coreProperties>
</file>